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C77A15" w:rsidRDefault="00C77A15" w:rsidP="00C77A15">
      <w:pPr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bookmarkStart w:id="0" w:name="_GoBack"/>
      <w:bookmarkEnd w:id="0"/>
      <w:r w:rsidRPr="009A6206">
        <w:rPr>
          <w:rFonts w:ascii="Trebuchet MS" w:hAnsi="Trebuchet MS" w:cs="Arial Black"/>
          <w:b/>
          <w:caps/>
          <w:color w:val="002060"/>
          <w:sz w:val="40"/>
          <w:szCs w:val="40"/>
        </w:rPr>
        <w:t>SISTEMA DE APOIO À TRANSFORMAÇÃO DIGITAL DA ADMINISTRAÇÃO PÚBLICA</w:t>
      </w:r>
    </w:p>
    <w:p w:rsidR="00C77A15" w:rsidRDefault="00C77A1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C77A15" w:rsidRPr="00302578" w:rsidRDefault="00C77A1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Default="008B431B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CONVITE</w:t>
      </w:r>
      <w:r w:rsidR="0024353D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Nº </w:t>
      </w:r>
      <w:r w:rsidR="001917FA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0</w:t>
      </w:r>
      <w:r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5</w:t>
      </w:r>
      <w:r w:rsidR="007471C8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 w:rsidR="00DC5206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SAMA2020/</w:t>
      </w:r>
      <w:r w:rsidR="007471C8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201</w:t>
      </w:r>
      <w:r w:rsidR="00670C42" w:rsidRPr="00B01E8C">
        <w:rPr>
          <w:rFonts w:ascii="Trebuchet MS" w:hAnsi="Trebuchet MS" w:cs="Arial Black"/>
          <w:b/>
          <w:caps/>
          <w:color w:val="002060"/>
          <w:sz w:val="40"/>
          <w:szCs w:val="40"/>
        </w:rPr>
        <w:t>9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Operações de Capacitação (PI 11.1) 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FD1CF1" w:rsidRPr="00302578" w:rsidRDefault="00FD1CF1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Pr="0098063F" w:rsidRDefault="00315C55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23C5D839" wp14:editId="7804C684">
            <wp:simplePos x="0" y="0"/>
            <wp:positionH relativeFrom="column">
              <wp:posOffset>1994535</wp:posOffset>
            </wp:positionH>
            <wp:positionV relativeFrom="paragraph">
              <wp:posOffset>286385</wp:posOffset>
            </wp:positionV>
            <wp:extent cx="2434590" cy="790575"/>
            <wp:effectExtent l="0" t="0" r="3810" b="952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:rsidTr="005F2BC3">
        <w:tc>
          <w:tcPr>
            <w:tcW w:w="8221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9BF93E0" wp14:editId="2598D0C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pt-PT"/>
              </w:rPr>
              <w:t>Arial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5F2BC3">
              <w:rPr>
                <w:rFonts w:ascii="Trebuchet MS" w:hAnsi="Trebuchet MS"/>
                <w:i/>
              </w:rPr>
              <w:t>Portable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Document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r w:rsidRPr="005F2BC3">
              <w:rPr>
                <w:rFonts w:ascii="Trebuchet MS" w:hAnsi="Trebuchet MS"/>
                <w:i/>
              </w:rPr>
              <w:t>upload</w:t>
            </w:r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F2BC3" w:rsidRDefault="005F2BC3" w:rsidP="00530263">
            <w:pPr>
              <w:jc w:val="both"/>
            </w:pPr>
          </w:p>
          <w:p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728EBC1B" wp14:editId="68D35922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r w:rsidR="00530263" w:rsidRPr="005F2BC3">
              <w:rPr>
                <w:rFonts w:ascii="Trebuchet MS" w:hAnsi="Trebuchet MS"/>
                <w:i/>
              </w:rPr>
              <w:t>upload</w:t>
            </w:r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16"/>
          <w:szCs w:val="16"/>
          <w:lang w:eastAsia="en-US"/>
        </w:rPr>
        <w:id w:val="1757939437"/>
        <w:docPartObj>
          <w:docPartGallery w:val="Table of Contents"/>
          <w:docPartUnique/>
        </w:docPartObj>
      </w:sdtPr>
      <w:sdtEndPr/>
      <w:sdtContent>
        <w:p w:rsidR="00ED1578" w:rsidRPr="00B01E8C" w:rsidRDefault="00ED1578" w:rsidP="00B01E8C">
          <w:pPr>
            <w:pStyle w:val="Cabealhodondice"/>
            <w:tabs>
              <w:tab w:val="left" w:pos="142"/>
              <w:tab w:val="left" w:pos="2055"/>
            </w:tabs>
            <w:ind w:left="566" w:firstLine="142"/>
            <w:rPr>
              <w:rFonts w:ascii="Trebuchet MS" w:hAnsi="Trebuchet MS"/>
              <w:sz w:val="16"/>
              <w:szCs w:val="16"/>
            </w:rPr>
          </w:pPr>
          <w:r w:rsidRPr="00B01E8C">
            <w:rPr>
              <w:rFonts w:ascii="Trebuchet MS" w:hAnsi="Trebuchet MS"/>
              <w:sz w:val="22"/>
              <w:szCs w:val="22"/>
            </w:rPr>
            <w:t>Índice</w:t>
          </w:r>
          <w:r w:rsidR="00B01E8C" w:rsidRPr="00B01E8C">
            <w:rPr>
              <w:rFonts w:ascii="Trebuchet MS" w:hAnsi="Trebuchet MS"/>
              <w:sz w:val="16"/>
              <w:szCs w:val="16"/>
            </w:rPr>
            <w:tab/>
          </w:r>
        </w:p>
        <w:p w:rsidR="00ED1578" w:rsidRPr="00B01E8C" w:rsidRDefault="00ED1578" w:rsidP="00ED1578">
          <w:pPr>
            <w:rPr>
              <w:rFonts w:ascii="Trebuchet MS" w:hAnsi="Trebuchet MS"/>
              <w:sz w:val="16"/>
              <w:szCs w:val="16"/>
              <w:lang w:eastAsia="pt-PT"/>
            </w:rPr>
          </w:pPr>
        </w:p>
        <w:p w:rsidR="00B01E8C" w:rsidRPr="00B01E8C" w:rsidRDefault="00ED1578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r w:rsidRPr="00B01E8C">
            <w:rPr>
              <w:rFonts w:ascii="Trebuchet MS" w:hAnsi="Trebuchet MS"/>
              <w:sz w:val="16"/>
              <w:szCs w:val="16"/>
            </w:rPr>
            <w:fldChar w:fldCharType="begin"/>
          </w:r>
          <w:r w:rsidRPr="00B01E8C">
            <w:rPr>
              <w:rFonts w:ascii="Trebuchet MS" w:hAnsi="Trebuchet MS"/>
              <w:sz w:val="16"/>
              <w:szCs w:val="16"/>
            </w:rPr>
            <w:instrText xml:space="preserve"> TOC \o "1-3" \h \z \u </w:instrText>
          </w:r>
          <w:r w:rsidRPr="00B01E8C">
            <w:rPr>
              <w:rFonts w:ascii="Trebuchet MS" w:hAnsi="Trebuchet MS"/>
              <w:sz w:val="16"/>
              <w:szCs w:val="16"/>
            </w:rPr>
            <w:fldChar w:fldCharType="separate"/>
          </w:r>
          <w:hyperlink w:anchor="_Toc26959172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Designação da 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_Toc26959172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4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3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2.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Caracterização da atividade do(s) promotor(es)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_Toc26959173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4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4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3.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Outras Operações no âmbito do SAMA 2020 e do QREN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_Toc26959174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4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5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4.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Diagnóstico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_Toc26959175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4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6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5.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Caraterização da 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_Toc26959176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5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7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6.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Caracterização da atividade da(s) entidade(s) parceira(s) – quando aplicável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_Toc26959177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5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8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7.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Articulação entre atividades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_Toc26959178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5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79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8.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Resultados esperados e calendário de cada atividade da 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_Toc26959179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6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0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9.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Justificação da calendarização de cada atividade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_Toc26959180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6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1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10.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População-alvo da 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_Toc26959181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6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Default="00B01E8C">
          <w:pPr>
            <w:pStyle w:val="ndice1"/>
            <w:rPr>
              <w:rStyle w:val="Hiperligao"/>
              <w:rFonts w:ascii="Trebuchet MS" w:hAnsi="Trebuchet MS"/>
              <w:noProof/>
              <w:sz w:val="16"/>
              <w:szCs w:val="16"/>
            </w:rPr>
          </w:pPr>
          <w:r w:rsidRPr="00B01E8C">
            <w:rPr>
              <w:rStyle w:val="Hiperligao"/>
              <w:noProof/>
              <w:sz w:val="16"/>
              <w:szCs w:val="16"/>
            </w:rPr>
            <w:fldChar w:fldCharType="begin"/>
          </w:r>
          <w:r w:rsidRPr="00B01E8C">
            <w:rPr>
              <w:rStyle w:val="Hiperligao"/>
              <w:noProof/>
              <w:sz w:val="16"/>
              <w:szCs w:val="16"/>
            </w:rPr>
            <w:instrText xml:space="preserve"> </w:instrText>
          </w:r>
          <w:r w:rsidRPr="00B01E8C">
            <w:rPr>
              <w:noProof/>
              <w:sz w:val="16"/>
              <w:szCs w:val="16"/>
            </w:rPr>
            <w:instrText>HYPERLINK \l "_Toc26959182"</w:instrText>
          </w:r>
          <w:r w:rsidRPr="00B01E8C">
            <w:rPr>
              <w:rStyle w:val="Hiperligao"/>
              <w:noProof/>
              <w:sz w:val="16"/>
              <w:szCs w:val="16"/>
            </w:rPr>
            <w:instrText xml:space="preserve"> </w:instrText>
          </w:r>
          <w:r w:rsidRPr="00B01E8C">
            <w:rPr>
              <w:rStyle w:val="Hiperligao"/>
              <w:noProof/>
              <w:sz w:val="16"/>
              <w:szCs w:val="16"/>
            </w:rPr>
            <w:fldChar w:fldCharType="separate"/>
          </w:r>
          <w:r w:rsidRPr="00B01E8C">
            <w:rPr>
              <w:rStyle w:val="Hiperligao"/>
              <w:rFonts w:ascii="Trebuchet MS" w:hAnsi="Trebuchet MS"/>
              <w:noProof/>
              <w:sz w:val="16"/>
              <w:szCs w:val="16"/>
            </w:rPr>
            <w:t>11.</w:t>
          </w:r>
          <w:r w:rsidRPr="00B01E8C">
            <w:rPr>
              <w:rFonts w:eastAsiaTheme="minorEastAsia"/>
              <w:noProof/>
              <w:sz w:val="16"/>
              <w:szCs w:val="16"/>
              <w:lang w:eastAsia="pt-PT"/>
            </w:rPr>
            <w:tab/>
          </w:r>
          <w:r w:rsidRPr="00B01E8C">
            <w:rPr>
              <w:rStyle w:val="Hiperligao"/>
              <w:rFonts w:ascii="Trebuchet MS" w:hAnsi="Trebuchet MS"/>
              <w:noProof/>
              <w:sz w:val="16"/>
              <w:szCs w:val="16"/>
            </w:rPr>
            <w:t xml:space="preserve">Demonstração dos benefícios diretos sobre a população localizada nas regiões NUTS II do Norte, </w:t>
          </w:r>
        </w:p>
        <w:p w:rsidR="00B01E8C" w:rsidRPr="00B01E8C" w:rsidRDefault="00B01E8C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r w:rsidRPr="00B01E8C">
            <w:rPr>
              <w:rStyle w:val="Hiperligao"/>
              <w:rFonts w:ascii="Trebuchet MS" w:hAnsi="Trebuchet MS"/>
              <w:noProof/>
              <w:sz w:val="16"/>
              <w:szCs w:val="16"/>
            </w:rPr>
            <w:t>e Alentejo, designadamente ao nível da redução dos custos de contexto para os cidadãos e as empresas</w:t>
          </w:r>
          <w:r w:rsidRPr="00B01E8C">
            <w:rPr>
              <w:noProof/>
              <w:webHidden/>
              <w:sz w:val="16"/>
              <w:szCs w:val="16"/>
            </w:rPr>
            <w:tab/>
          </w:r>
          <w:r w:rsidRPr="00B01E8C">
            <w:rPr>
              <w:noProof/>
              <w:webHidden/>
              <w:sz w:val="16"/>
              <w:szCs w:val="16"/>
            </w:rPr>
            <w:fldChar w:fldCharType="begin"/>
          </w:r>
          <w:r w:rsidRPr="00B01E8C">
            <w:rPr>
              <w:noProof/>
              <w:webHidden/>
              <w:sz w:val="16"/>
              <w:szCs w:val="16"/>
            </w:rPr>
            <w:instrText xml:space="preserve"> PAGEREF _Toc26959182 \h </w:instrText>
          </w:r>
          <w:r w:rsidRPr="00B01E8C">
            <w:rPr>
              <w:noProof/>
              <w:webHidden/>
              <w:sz w:val="16"/>
              <w:szCs w:val="16"/>
            </w:rPr>
          </w:r>
          <w:r w:rsidRPr="00B01E8C">
            <w:rPr>
              <w:noProof/>
              <w:webHidden/>
              <w:sz w:val="16"/>
              <w:szCs w:val="16"/>
            </w:rPr>
            <w:fldChar w:fldCharType="separate"/>
          </w:r>
          <w:r w:rsidRPr="00B01E8C">
            <w:rPr>
              <w:noProof/>
              <w:webHidden/>
              <w:sz w:val="16"/>
              <w:szCs w:val="16"/>
            </w:rPr>
            <w:t>6</w:t>
          </w:r>
          <w:r w:rsidRPr="00B01E8C">
            <w:rPr>
              <w:noProof/>
              <w:webHidden/>
              <w:sz w:val="16"/>
              <w:szCs w:val="16"/>
            </w:rPr>
            <w:fldChar w:fldCharType="end"/>
          </w:r>
          <w:r w:rsidRPr="00B01E8C">
            <w:rPr>
              <w:rStyle w:val="Hiperligao"/>
              <w:noProof/>
              <w:sz w:val="16"/>
              <w:szCs w:val="16"/>
            </w:rPr>
            <w:fldChar w:fldCharType="end"/>
          </w:r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3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12.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Disposições legais, pareceres prévios e normas técnicas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_Toc26959183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7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4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13.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Impacto e mérito da 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_Toc26959184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7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5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14.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Plano de sustentabilidade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_Toc26959185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7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6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15.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Indicadores do Programa – observações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_Toc26959186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7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B01E8C" w:rsidRPr="00B01E8C" w:rsidRDefault="00B41469">
          <w:pPr>
            <w:pStyle w:val="ndice1"/>
            <w:rPr>
              <w:rFonts w:eastAsiaTheme="minorEastAsia"/>
              <w:noProof/>
              <w:sz w:val="16"/>
              <w:szCs w:val="16"/>
              <w:lang w:eastAsia="pt-PT"/>
            </w:rPr>
          </w:pPr>
          <w:hyperlink w:anchor="_Toc26959187" w:history="1"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16.</w:t>
            </w:r>
            <w:r w:rsidR="00B01E8C" w:rsidRPr="00B01E8C">
              <w:rPr>
                <w:rFonts w:eastAsiaTheme="minorEastAsia"/>
                <w:noProof/>
                <w:sz w:val="16"/>
                <w:szCs w:val="16"/>
                <w:lang w:eastAsia="pt-PT"/>
              </w:rPr>
              <w:tab/>
            </w:r>
            <w:r w:rsidR="00B01E8C" w:rsidRPr="00B01E8C">
              <w:rPr>
                <w:rStyle w:val="Hiperligao"/>
                <w:rFonts w:ascii="Trebuchet MS" w:hAnsi="Trebuchet MS"/>
                <w:noProof/>
                <w:sz w:val="16"/>
                <w:szCs w:val="16"/>
              </w:rPr>
              <w:t>Indicadores relevantes na perspetiva do beneficiário/operação</w:t>
            </w:r>
            <w:r w:rsidR="00B01E8C" w:rsidRPr="00B01E8C">
              <w:rPr>
                <w:noProof/>
                <w:webHidden/>
                <w:sz w:val="16"/>
                <w:szCs w:val="16"/>
              </w:rPr>
              <w:tab/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begin"/>
            </w:r>
            <w:r w:rsidR="00B01E8C" w:rsidRPr="00B01E8C">
              <w:rPr>
                <w:noProof/>
                <w:webHidden/>
                <w:sz w:val="16"/>
                <w:szCs w:val="16"/>
              </w:rPr>
              <w:instrText xml:space="preserve"> PAGEREF _Toc26959187 \h </w:instrText>
            </w:r>
            <w:r w:rsidR="00B01E8C" w:rsidRPr="00B01E8C">
              <w:rPr>
                <w:noProof/>
                <w:webHidden/>
                <w:sz w:val="16"/>
                <w:szCs w:val="16"/>
              </w:rPr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separate"/>
            </w:r>
            <w:r w:rsidR="00B01E8C" w:rsidRPr="00B01E8C">
              <w:rPr>
                <w:noProof/>
                <w:webHidden/>
                <w:sz w:val="16"/>
                <w:szCs w:val="16"/>
              </w:rPr>
              <w:t>8</w:t>
            </w:r>
            <w:r w:rsidR="00B01E8C" w:rsidRPr="00B01E8C">
              <w:rPr>
                <w:noProof/>
                <w:webHidden/>
                <w:sz w:val="16"/>
                <w:szCs w:val="16"/>
              </w:rPr>
              <w:fldChar w:fldCharType="end"/>
            </w:r>
          </w:hyperlink>
        </w:p>
        <w:p w:rsidR="00ED1578" w:rsidRPr="00B01E8C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6"/>
              <w:szCs w:val="16"/>
            </w:rPr>
          </w:pPr>
          <w:r w:rsidRPr="00B01E8C">
            <w:rPr>
              <w:rFonts w:ascii="Trebuchet MS" w:hAnsi="Trebuchet MS"/>
              <w:b/>
              <w:bCs/>
              <w:sz w:val="16"/>
              <w:szCs w:val="16"/>
            </w:rPr>
            <w:fldChar w:fldCharType="end"/>
          </w:r>
        </w:p>
      </w:sdtContent>
    </w:sdt>
    <w:p w:rsidR="006A2331" w:rsidRPr="00B01E8C" w:rsidRDefault="006A2331" w:rsidP="00BB05B6">
      <w:pPr>
        <w:jc w:val="both"/>
        <w:rPr>
          <w:rFonts w:ascii="Trebuchet MS" w:hAnsi="Trebuchet MS"/>
          <w:b/>
          <w:sz w:val="16"/>
          <w:szCs w:val="16"/>
        </w:rPr>
      </w:pPr>
    </w:p>
    <w:p w:rsidR="006A2331" w:rsidRPr="00B01E8C" w:rsidRDefault="006A2331" w:rsidP="00BB05B6">
      <w:pPr>
        <w:jc w:val="both"/>
        <w:rPr>
          <w:rFonts w:ascii="Trebuchet MS" w:hAnsi="Trebuchet MS"/>
          <w:b/>
          <w:sz w:val="16"/>
          <w:szCs w:val="16"/>
        </w:rPr>
      </w:pPr>
    </w:p>
    <w:p w:rsidR="007766BE" w:rsidRPr="00EF3C61" w:rsidRDefault="006140B8" w:rsidP="00EF3C61">
      <w:pPr>
        <w:pStyle w:val="Ttul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0C17D5" w:rsidRDefault="000C17D5" w:rsidP="00114BE8">
      <w:pPr>
        <w:pStyle w:val="Ttul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26959172"/>
      <w:r w:rsidRPr="000C17D5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1"/>
    </w:p>
    <w:p w:rsidR="00EF7480" w:rsidRDefault="00EF7480" w:rsidP="00EF7480">
      <w:pPr>
        <w:pStyle w:val="PargrafodaLista"/>
        <w:numPr>
          <w:ilvl w:val="0"/>
          <w:numId w:val="24"/>
        </w:numPr>
        <w:spacing w:after="120" w:line="192" w:lineRule="auto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Título</w:t>
      </w:r>
    </w:p>
    <w:p w:rsidR="00EF7480" w:rsidRDefault="00EF7480" w:rsidP="00EF7480">
      <w:pPr>
        <w:pStyle w:val="PargrafodaLista"/>
        <w:numPr>
          <w:ilvl w:val="0"/>
          <w:numId w:val="24"/>
        </w:numPr>
        <w:spacing w:after="120" w:line="192" w:lineRule="auto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Designação</w:t>
      </w:r>
    </w:p>
    <w:p w:rsidR="00EF7480" w:rsidRDefault="00EF7480" w:rsidP="00EF7480">
      <w:pPr>
        <w:pStyle w:val="PargrafodaLista"/>
        <w:numPr>
          <w:ilvl w:val="0"/>
          <w:numId w:val="24"/>
        </w:numPr>
        <w:spacing w:after="120" w:line="192" w:lineRule="auto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Tipologia de Projeto, nos termos do n.º 2 do Artigo. 83.º do RECI</w:t>
      </w:r>
    </w:p>
    <w:p w:rsidR="000C17D5" w:rsidRPr="000C17D5" w:rsidRDefault="000C17D5" w:rsidP="004E53F0">
      <w:pPr>
        <w:pStyle w:val="PargrafodaLista"/>
        <w:spacing w:before="120" w:after="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Neste ponto deverá ser definida, de forma clara e tão concisa</w:t>
      </w:r>
      <w:r w:rsidR="003C4506">
        <w:rPr>
          <w:color w:val="002060"/>
          <w:sz w:val="20"/>
          <w:szCs w:val="20"/>
        </w:rPr>
        <w:t xml:space="preserve">, </w:t>
      </w:r>
      <w:r w:rsidRPr="000C17D5">
        <w:rPr>
          <w:color w:val="002060"/>
          <w:sz w:val="20"/>
          <w:szCs w:val="20"/>
        </w:rPr>
        <w:t>a designação da operação (até 20 palavras)</w:t>
      </w:r>
      <w:r w:rsidR="004E53F0">
        <w:rPr>
          <w:color w:val="002060"/>
          <w:sz w:val="20"/>
          <w:szCs w:val="20"/>
        </w:rPr>
        <w:t>.</w:t>
      </w:r>
    </w:p>
    <w:p w:rsidR="000C17D5" w:rsidRPr="000C17D5" w:rsidRDefault="000C17D5" w:rsidP="004E53F0">
      <w:pPr>
        <w:pStyle w:val="PargrafodaLista"/>
        <w:spacing w:after="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A designação da operação funcionará para, em complemento com o código da operação (atribuído automaticamente)</w:t>
      </w:r>
      <w:r w:rsidR="00A73697">
        <w:rPr>
          <w:color w:val="002060"/>
          <w:sz w:val="20"/>
          <w:szCs w:val="20"/>
        </w:rPr>
        <w:t xml:space="preserve">, </w:t>
      </w:r>
      <w:r w:rsidRPr="000C17D5">
        <w:rPr>
          <w:color w:val="002060"/>
          <w:sz w:val="20"/>
          <w:szCs w:val="20"/>
        </w:rPr>
        <w:t>ajudar a identificar a operação, bem como facilitar a comunicação informal sobre a operação.</w:t>
      </w:r>
    </w:p>
    <w:p w:rsidR="002B5FA5" w:rsidRDefault="003901BA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2" w:name="_Toc26959173"/>
      <w:r>
        <w:rPr>
          <w:rFonts w:ascii="Trebuchet MS" w:hAnsi="Trebuchet MS"/>
          <w:color w:val="1F497D" w:themeColor="text2"/>
          <w:sz w:val="24"/>
          <w:szCs w:val="24"/>
        </w:rPr>
        <w:t>Caracterização da atividade do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(s)</w:t>
      </w:r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promotor(</w:t>
      </w:r>
      <w:proofErr w:type="spellStart"/>
      <w:r w:rsidR="000F363C">
        <w:rPr>
          <w:rFonts w:ascii="Trebuchet MS" w:hAnsi="Trebuchet MS"/>
          <w:color w:val="1F497D" w:themeColor="text2"/>
          <w:sz w:val="24"/>
          <w:szCs w:val="24"/>
        </w:rPr>
        <w:t>es</w:t>
      </w:r>
      <w:proofErr w:type="spellEnd"/>
      <w:r w:rsidR="000F363C">
        <w:rPr>
          <w:rFonts w:ascii="Trebuchet MS" w:hAnsi="Trebuchet MS"/>
          <w:color w:val="1F497D" w:themeColor="text2"/>
          <w:sz w:val="24"/>
          <w:szCs w:val="24"/>
        </w:rPr>
        <w:t>)</w:t>
      </w:r>
      <w:bookmarkEnd w:id="2"/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F432C4" w:rsidRDefault="00351369" w:rsidP="0052363D">
      <w:pPr>
        <w:pStyle w:val="PargrafodaLista"/>
        <w:spacing w:before="120"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Descrição d</w:t>
      </w:r>
      <w:r w:rsidR="00FA0483" w:rsidRPr="004348C8">
        <w:rPr>
          <w:color w:val="002060"/>
          <w:sz w:val="20"/>
          <w:szCs w:val="20"/>
        </w:rPr>
        <w:t>o objeto, atribuições e competências legais do</w:t>
      </w:r>
      <w:r w:rsidR="003C4506">
        <w:rPr>
          <w:color w:val="002060"/>
          <w:sz w:val="20"/>
          <w:szCs w:val="20"/>
        </w:rPr>
        <w:t xml:space="preserve"> beneficiário, </w:t>
      </w:r>
      <w:r w:rsidR="00FA0483" w:rsidRPr="004348C8">
        <w:rPr>
          <w:color w:val="002060"/>
          <w:sz w:val="20"/>
          <w:szCs w:val="20"/>
        </w:rPr>
        <w:t>justificando a sua conformidade com a tipologia e os objetivos da</w:t>
      </w:r>
      <w:r w:rsidR="003C4506">
        <w:rPr>
          <w:color w:val="002060"/>
          <w:sz w:val="20"/>
          <w:szCs w:val="20"/>
        </w:rPr>
        <w:t xml:space="preserve"> operação, </w:t>
      </w:r>
      <w:bookmarkStart w:id="3" w:name="_Toc416099189"/>
      <w:bookmarkStart w:id="4" w:name="_Toc416099229"/>
      <w:bookmarkStart w:id="5" w:name="_Toc416099308"/>
      <w:bookmarkStart w:id="6" w:name="_Toc416099354"/>
      <w:bookmarkStart w:id="7" w:name="_Toc416099396"/>
      <w:bookmarkStart w:id="8" w:name="_Toc416099676"/>
      <w:bookmarkStart w:id="9" w:name="_Toc416099827"/>
      <w:bookmarkStart w:id="10" w:name="_Toc416257615"/>
      <w:bookmarkStart w:id="11" w:name="_Toc416258142"/>
      <w:bookmarkStart w:id="12" w:name="_Toc416258551"/>
      <w:bookmarkStart w:id="13" w:name="_Toc416258620"/>
      <w:bookmarkStart w:id="14" w:name="_Toc416258691"/>
      <w:bookmarkStart w:id="15" w:name="_Toc416259050"/>
      <w:bookmarkStart w:id="16" w:name="_Toc416259069"/>
      <w:bookmarkStart w:id="17" w:name="_Toc416283202"/>
      <w:bookmarkStart w:id="18" w:name="_Toc416283236"/>
      <w:bookmarkStart w:id="19" w:name="_Toc416283344"/>
      <w:bookmarkStart w:id="20" w:name="_Toc416283382"/>
      <w:bookmarkStart w:id="21" w:name="_Toc416283432"/>
      <w:bookmarkStart w:id="22" w:name="_Toc416283501"/>
      <w:bookmarkStart w:id="23" w:name="_Toc416284297"/>
      <w:bookmarkStart w:id="24" w:name="_Toc416287267"/>
      <w:bookmarkStart w:id="25" w:name="_Toc416360540"/>
      <w:bookmarkStart w:id="26" w:name="_Toc416367709"/>
      <w:bookmarkStart w:id="27" w:name="_Toc416369265"/>
      <w:bookmarkStart w:id="28" w:name="_Toc416369596"/>
      <w:bookmarkStart w:id="29" w:name="_Toc416966538"/>
      <w:bookmarkStart w:id="30" w:name="_Toc416966572"/>
      <w:bookmarkStart w:id="31" w:name="_Toc417050591"/>
      <w:bookmarkStart w:id="32" w:name="_Toc417313025"/>
      <w:bookmarkStart w:id="33" w:name="_Toc437253291"/>
      <w:bookmarkStart w:id="34" w:name="_Toc437271862"/>
      <w:bookmarkStart w:id="35" w:name="_Toc437273018"/>
      <w:bookmarkStart w:id="36" w:name="_Toc446949597"/>
      <w:bookmarkStart w:id="37" w:name="_Toc447018039"/>
      <w:bookmarkStart w:id="38" w:name="_Toc447018067"/>
      <w:bookmarkStart w:id="39" w:name="_Toc447717091"/>
      <w:bookmarkStart w:id="40" w:name="_Toc447717118"/>
      <w:bookmarkStart w:id="41" w:name="_Toc447719332"/>
      <w:bookmarkStart w:id="42" w:name="_Toc447719559"/>
      <w:bookmarkStart w:id="43" w:name="_Toc453839998"/>
      <w:bookmarkStart w:id="44" w:name="_Toc416283208"/>
      <w:bookmarkStart w:id="45" w:name="_Toc416283242"/>
      <w:bookmarkStart w:id="46" w:name="_Toc416283350"/>
      <w:bookmarkStart w:id="47" w:name="_Toc416283388"/>
      <w:bookmarkStart w:id="48" w:name="_Toc416283437"/>
      <w:bookmarkStart w:id="49" w:name="_Toc416283506"/>
      <w:bookmarkStart w:id="50" w:name="_Toc416284302"/>
      <w:bookmarkStart w:id="51" w:name="_Toc416287272"/>
      <w:bookmarkStart w:id="52" w:name="_Toc416360545"/>
      <w:bookmarkStart w:id="53" w:name="_Toc416367714"/>
      <w:bookmarkStart w:id="54" w:name="_Toc416369270"/>
      <w:bookmarkStart w:id="55" w:name="_Toc416369601"/>
      <w:bookmarkStart w:id="56" w:name="_Toc416966543"/>
      <w:bookmarkStart w:id="57" w:name="_Toc416966577"/>
      <w:bookmarkStart w:id="58" w:name="_Toc417050596"/>
      <w:bookmarkStart w:id="59" w:name="_Toc417313030"/>
      <w:bookmarkStart w:id="60" w:name="_Toc437253296"/>
      <w:bookmarkStart w:id="61" w:name="_Toc437271867"/>
      <w:bookmarkStart w:id="62" w:name="_Toc437273023"/>
      <w:bookmarkStart w:id="63" w:name="_Toc446949602"/>
      <w:bookmarkStart w:id="64" w:name="_Toc447018044"/>
      <w:bookmarkStart w:id="65" w:name="_Toc447018072"/>
      <w:bookmarkStart w:id="66" w:name="_Toc447717096"/>
      <w:bookmarkStart w:id="67" w:name="_Toc447717123"/>
      <w:bookmarkStart w:id="68" w:name="_Toc447719337"/>
      <w:bookmarkStart w:id="69" w:name="_Toc447719564"/>
      <w:bookmarkStart w:id="70" w:name="_Toc453840003"/>
      <w:bookmarkStart w:id="71" w:name="_Toc45384039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r w:rsidR="00A9648C">
        <w:rPr>
          <w:color w:val="002060"/>
          <w:sz w:val="20"/>
          <w:szCs w:val="20"/>
        </w:rPr>
        <w:t>com informação detalhada d</w:t>
      </w:r>
      <w:r w:rsidR="00A9648C" w:rsidRPr="00A9648C">
        <w:rPr>
          <w:color w:val="002060"/>
          <w:sz w:val="20"/>
          <w:szCs w:val="20"/>
        </w:rPr>
        <w:t>as funções</w:t>
      </w:r>
      <w:r w:rsidR="003C4506">
        <w:rPr>
          <w:color w:val="002060"/>
          <w:sz w:val="20"/>
          <w:szCs w:val="20"/>
        </w:rPr>
        <w:t xml:space="preserve"> </w:t>
      </w:r>
      <w:r w:rsidR="00A9648C" w:rsidRPr="00A9648C">
        <w:rPr>
          <w:color w:val="002060"/>
          <w:sz w:val="20"/>
          <w:szCs w:val="20"/>
        </w:rPr>
        <w:t>que serão objeto de intervenção</w:t>
      </w:r>
      <w:r w:rsidR="00A73697">
        <w:rPr>
          <w:color w:val="002060"/>
          <w:sz w:val="20"/>
          <w:szCs w:val="20"/>
        </w:rPr>
        <w:t xml:space="preserve">, </w:t>
      </w:r>
      <w:r w:rsidR="00A9648C">
        <w:rPr>
          <w:color w:val="002060"/>
          <w:sz w:val="20"/>
          <w:szCs w:val="20"/>
        </w:rPr>
        <w:t xml:space="preserve">bem como descrição das </w:t>
      </w:r>
      <w:r w:rsidR="00A9648C" w:rsidRPr="00A9648C">
        <w:rPr>
          <w:color w:val="002060"/>
          <w:sz w:val="20"/>
          <w:szCs w:val="20"/>
        </w:rPr>
        <w:t xml:space="preserve">atuais formas e processos de interação com os cidadãos e as empresas,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as transformações que se pretendem operar e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os respetivos </w:t>
      </w:r>
      <w:r w:rsidR="00716710" w:rsidRPr="00716710">
        <w:rPr>
          <w:color w:val="002060"/>
          <w:sz w:val="20"/>
          <w:szCs w:val="20"/>
        </w:rPr>
        <w:t>impactos esperados, designadamente ao nível da melhoria da eficiência e eficácia dos serviços prestados e dos seus contributos para a melhoria da competitividade da economia nacional</w:t>
      </w:r>
      <w:r w:rsidR="00A9648C">
        <w:rPr>
          <w:color w:val="002060"/>
          <w:sz w:val="20"/>
          <w:szCs w:val="20"/>
        </w:rPr>
        <w:t xml:space="preserve">. </w:t>
      </w:r>
    </w:p>
    <w:p w:rsidR="000A6687" w:rsidRPr="004348C8" w:rsidRDefault="000A6687" w:rsidP="0052363D">
      <w:pPr>
        <w:pStyle w:val="PargrafodaLista"/>
        <w:spacing w:after="120" w:line="240" w:lineRule="auto"/>
        <w:ind w:left="284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913C2" wp14:editId="4DE79D38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6102350" cy="657225"/>
                <wp:effectExtent l="0" t="0" r="1270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1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0A6687" w:rsidRPr="00394B6E" w:rsidRDefault="000A6687" w:rsidP="0052363D">
                            <w:pPr>
                              <w:spacing w:after="120" w:line="360" w:lineRule="auto"/>
                              <w:ind w:left="-851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913C2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.05pt;margin-top:1.4pt;width:48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" fillcolor="white [3201]" strokeweight=".5pt">
                <v:textbox>
                  <w:txbxContent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1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0A6687" w:rsidRPr="00394B6E" w:rsidRDefault="000A6687" w:rsidP="0052363D">
                      <w:pPr>
                        <w:spacing w:after="120" w:line="360" w:lineRule="auto"/>
                        <w:ind w:left="-851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8C8" w:rsidRDefault="004348C8" w:rsidP="0052363D">
      <w:pPr>
        <w:spacing w:after="120" w:line="281" w:lineRule="auto"/>
        <w:ind w:left="284"/>
        <w:jc w:val="both"/>
        <w:rPr>
          <w:rFonts w:ascii="Trebuchet MS" w:hAnsi="Trebuchet MS"/>
        </w:rPr>
      </w:pPr>
    </w:p>
    <w:p w:rsidR="004348C8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:rsidR="00AF3463" w:rsidRDefault="003C6E16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2" w:name="_Toc26959174"/>
      <w:r>
        <w:rPr>
          <w:rFonts w:ascii="Trebuchet MS" w:hAnsi="Trebuchet MS"/>
          <w:color w:val="1F497D" w:themeColor="text2"/>
          <w:sz w:val="24"/>
          <w:szCs w:val="24"/>
        </w:rPr>
        <w:t>Outras Operações no âmbito do SAMA 2020 e do QREN</w:t>
      </w:r>
      <w:bookmarkEnd w:id="72"/>
    </w:p>
    <w:p w:rsidR="003C6E16" w:rsidRPr="0052363D" w:rsidRDefault="00351369" w:rsidP="00705E9C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t>I</w:t>
      </w:r>
      <w:r w:rsidR="003C6E16" w:rsidRPr="0052363D">
        <w:rPr>
          <w:color w:val="002060"/>
          <w:sz w:val="20"/>
          <w:szCs w:val="20"/>
        </w:rPr>
        <w:t>dentifica</w:t>
      </w:r>
      <w:r w:rsidRPr="0052363D">
        <w:rPr>
          <w:color w:val="002060"/>
          <w:sz w:val="20"/>
          <w:szCs w:val="20"/>
        </w:rPr>
        <w:t>ção de</w:t>
      </w:r>
      <w:r w:rsidR="003C6E16" w:rsidRPr="0052363D">
        <w:rPr>
          <w:color w:val="002060"/>
          <w:sz w:val="20"/>
          <w:szCs w:val="20"/>
        </w:rPr>
        <w:t xml:space="preserve"> outras operações aprovadas e realizadas</w:t>
      </w:r>
      <w:r w:rsidR="00F432C4" w:rsidRPr="0052363D">
        <w:rPr>
          <w:color w:val="002060"/>
          <w:sz w:val="20"/>
          <w:szCs w:val="20"/>
        </w:rPr>
        <w:t xml:space="preserve"> </w:t>
      </w:r>
      <w:r w:rsidR="003C6E16" w:rsidRPr="0052363D">
        <w:rPr>
          <w:color w:val="002060"/>
          <w:sz w:val="20"/>
          <w:szCs w:val="20"/>
        </w:rPr>
        <w:t>no âmbito do SAMA 2020</w:t>
      </w:r>
      <w:r w:rsidR="00331C38" w:rsidRPr="0052363D">
        <w:rPr>
          <w:color w:val="002060"/>
          <w:sz w:val="20"/>
          <w:szCs w:val="20"/>
        </w:rPr>
        <w:t xml:space="preserve"> e do QREN</w:t>
      </w:r>
      <w:r w:rsidR="00DE0364">
        <w:rPr>
          <w:color w:val="002060"/>
          <w:sz w:val="20"/>
          <w:szCs w:val="20"/>
        </w:rPr>
        <w:t>, quando aplicável</w:t>
      </w:r>
      <w:r w:rsidR="00331C38" w:rsidRPr="0052363D">
        <w:rPr>
          <w:color w:val="002060"/>
          <w:sz w:val="20"/>
          <w:szCs w:val="20"/>
        </w:rPr>
        <w:t>.</w:t>
      </w:r>
    </w:p>
    <w:p w:rsidR="00487B1B" w:rsidRPr="00487B1B" w:rsidRDefault="00487B1B" w:rsidP="00DE0364">
      <w:pPr>
        <w:spacing w:before="240" w:after="0" w:line="281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>Outras operações no âmbito do SAMA 2020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487B1B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2B1482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2B1482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487B1B" w:rsidRPr="00487B1B" w:rsidRDefault="00487B1B" w:rsidP="00DE0364">
      <w:pPr>
        <w:spacing w:before="240" w:after="0" w:line="281" w:lineRule="auto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 xml:space="preserve">Outras operações no âmbito do </w:t>
      </w:r>
      <w:r>
        <w:rPr>
          <w:rFonts w:ascii="Trebuchet MS" w:eastAsia="Trebuchet MS" w:hAnsi="Trebuchet MS" w:cs="Trebuchet MS"/>
          <w:b/>
          <w:sz w:val="20"/>
          <w:szCs w:val="20"/>
        </w:rPr>
        <w:t>QREN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6A26F6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41800" w:rsidRDefault="00141800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3" w:name="_Toc26959175"/>
      <w:r>
        <w:rPr>
          <w:rFonts w:ascii="Trebuchet MS" w:hAnsi="Trebuchet MS"/>
          <w:color w:val="1F497D" w:themeColor="text2"/>
          <w:sz w:val="24"/>
          <w:szCs w:val="24"/>
        </w:rPr>
        <w:t>Diagnóstico</w:t>
      </w:r>
      <w:bookmarkEnd w:id="73"/>
      <w:r w:rsidR="00226830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EE3D93" w:rsidRPr="0052363D" w:rsidRDefault="00351369" w:rsidP="00705E9C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t>E</w:t>
      </w:r>
      <w:r w:rsidR="00B80569" w:rsidRPr="0052363D">
        <w:rPr>
          <w:color w:val="002060"/>
          <w:sz w:val="20"/>
          <w:szCs w:val="20"/>
        </w:rPr>
        <w:t xml:space="preserve">studo </w:t>
      </w:r>
      <w:r w:rsidRPr="0052363D">
        <w:rPr>
          <w:color w:val="002060"/>
          <w:sz w:val="20"/>
          <w:szCs w:val="20"/>
        </w:rPr>
        <w:t>p</w:t>
      </w:r>
      <w:r w:rsidR="00B80569" w:rsidRPr="0052363D">
        <w:rPr>
          <w:color w:val="002060"/>
          <w:sz w:val="20"/>
          <w:szCs w:val="20"/>
        </w:rPr>
        <w:t xml:space="preserve">révio que contemple um diagnóstico de necessidades e que enquadre a análise de custo/benefício da operação, com a apresentação de custos </w:t>
      </w:r>
      <w:r w:rsidR="00EE3D93" w:rsidRPr="0052363D">
        <w:rPr>
          <w:color w:val="002060"/>
          <w:sz w:val="20"/>
          <w:szCs w:val="20"/>
        </w:rPr>
        <w:t xml:space="preserve">e benefícios </w:t>
      </w:r>
      <w:r w:rsidR="00B80569" w:rsidRPr="0052363D">
        <w:rPr>
          <w:color w:val="002060"/>
          <w:sz w:val="20"/>
          <w:szCs w:val="20"/>
        </w:rPr>
        <w:t>detalhados de implementação e de exploração da operação, para um período de três anos</w:t>
      </w:r>
      <w:r w:rsidR="00AD7B47" w:rsidRPr="0052363D">
        <w:rPr>
          <w:color w:val="002060"/>
          <w:sz w:val="20"/>
          <w:szCs w:val="20"/>
        </w:rPr>
        <w:t>, fundamentando as opções de investimento efetuadas</w:t>
      </w:r>
      <w:r w:rsidR="00141800" w:rsidRPr="0052363D">
        <w:rPr>
          <w:color w:val="002060"/>
          <w:sz w:val="20"/>
          <w:szCs w:val="20"/>
        </w:rPr>
        <w:t>.</w:t>
      </w:r>
    </w:p>
    <w:p w:rsidR="00EE3D93" w:rsidRPr="0052363D" w:rsidRDefault="00EE3D93" w:rsidP="00705E9C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t>Análise de Risco Organizacional, Tecnológico e de Implementação/ Exploração.</w:t>
      </w:r>
    </w:p>
    <w:p w:rsidR="00CC680A" w:rsidRPr="0052363D" w:rsidRDefault="00CC680A" w:rsidP="0052363D">
      <w:pPr>
        <w:pStyle w:val="PargrafodaLista"/>
        <w:spacing w:before="120"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t>Descrição da situação atual e das necessidades a suprir:</w:t>
      </w:r>
    </w:p>
    <w:p w:rsidR="00CC680A" w:rsidRPr="0052363D" w:rsidRDefault="00CC680A" w:rsidP="00DE0364">
      <w:pPr>
        <w:pStyle w:val="PargrafodaLista"/>
        <w:numPr>
          <w:ilvl w:val="0"/>
          <w:numId w:val="25"/>
        </w:numPr>
        <w:spacing w:before="120" w:after="120" w:line="192" w:lineRule="auto"/>
        <w:ind w:left="284" w:hanging="284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lastRenderedPageBreak/>
        <w:t>Descrição dos atuais processos internos e formas de prestação de serviço aos cidadãos e às empresas que vão ser objeto de transformação, identificação das necessidades de transformação e descrição da forma como o projeto poderá suprir essas necessidades.</w:t>
      </w:r>
    </w:p>
    <w:p w:rsidR="008C1572" w:rsidRPr="0052363D" w:rsidRDefault="008C1572" w:rsidP="00DE0364">
      <w:pPr>
        <w:pStyle w:val="PargrafodaLista"/>
        <w:numPr>
          <w:ilvl w:val="0"/>
          <w:numId w:val="25"/>
        </w:numPr>
        <w:spacing w:before="120" w:after="120" w:line="192" w:lineRule="auto"/>
        <w:ind w:left="284" w:hanging="284"/>
        <w:contextualSpacing w:val="0"/>
        <w:jc w:val="both"/>
        <w:rPr>
          <w:color w:val="002060"/>
          <w:sz w:val="20"/>
          <w:szCs w:val="20"/>
        </w:rPr>
      </w:pPr>
      <w:r w:rsidRPr="0052363D">
        <w:rPr>
          <w:color w:val="002060"/>
          <w:sz w:val="20"/>
          <w:szCs w:val="20"/>
        </w:rPr>
        <w:t>Deverá ser descrito que condições existem ou serão criadas para que</w:t>
      </w:r>
      <w:r w:rsidR="00DE0364">
        <w:rPr>
          <w:color w:val="002060"/>
          <w:sz w:val="20"/>
          <w:szCs w:val="20"/>
        </w:rPr>
        <w:t>,</w:t>
      </w:r>
      <w:r w:rsidRPr="0052363D">
        <w:rPr>
          <w:color w:val="002060"/>
          <w:sz w:val="20"/>
          <w:szCs w:val="20"/>
        </w:rPr>
        <w:t xml:space="preserve"> após o financiamento</w:t>
      </w:r>
      <w:r w:rsidR="00DE0364">
        <w:rPr>
          <w:color w:val="002060"/>
          <w:sz w:val="20"/>
          <w:szCs w:val="20"/>
        </w:rPr>
        <w:t>,</w:t>
      </w:r>
      <w:r w:rsidRPr="0052363D">
        <w:rPr>
          <w:color w:val="002060"/>
          <w:sz w:val="20"/>
          <w:szCs w:val="20"/>
        </w:rPr>
        <w:t xml:space="preserve"> o projeto seja sustentável, quer financeiramente, quer ao nível de Recursos Humanos, e como serão incorporados os resultados da operação na atividade regular do organismo.</w:t>
      </w:r>
    </w:p>
    <w:p w:rsidR="00396477" w:rsidRPr="004348C8" w:rsidRDefault="00396477" w:rsidP="00396477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1BEC21" wp14:editId="0E3E5DDF">
                <wp:simplePos x="0" y="0"/>
                <wp:positionH relativeFrom="column">
                  <wp:posOffset>41909</wp:posOffset>
                </wp:positionH>
                <wp:positionV relativeFrom="paragraph">
                  <wp:posOffset>23495</wp:posOffset>
                </wp:positionV>
                <wp:extent cx="6111875" cy="638175"/>
                <wp:effectExtent l="0" t="0" r="2222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680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396477" w:rsidRPr="000A6687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BEC21" id="Caixa de texto 4" o:spid="_x0000_s1027" type="#_x0000_t202" style="position:absolute;left:0;text-align:left;margin-left:3.3pt;margin-top:1.85pt;width:481.2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" fillcolor="white [3201]" strokeweight=".5pt">
                <v:textbox>
                  <w:txbxContent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CC680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396477" w:rsidRPr="000A6687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CC680A" w:rsidRPr="00CC680A" w:rsidRDefault="00CC680A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4" w:name="_Toc26959176"/>
      <w:r w:rsidRPr="00CC680A">
        <w:rPr>
          <w:rFonts w:ascii="Trebuchet MS" w:hAnsi="Trebuchet MS"/>
          <w:color w:val="1F497D" w:themeColor="text2"/>
          <w:sz w:val="24"/>
          <w:szCs w:val="24"/>
        </w:rPr>
        <w:t>Caraterização da operação</w:t>
      </w:r>
      <w:bookmarkEnd w:id="74"/>
    </w:p>
    <w:p w:rsidR="004E4D00" w:rsidRPr="003049ED" w:rsidRDefault="004E4D00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Descrição dos objetivos gerais</w:t>
      </w:r>
      <w:r w:rsidR="00DE0364"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 - </w:t>
      </w: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detalhar informação técnica; </w:t>
      </w:r>
    </w:p>
    <w:p w:rsidR="00EF7480" w:rsidRPr="003049ED" w:rsidRDefault="00EF7480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Identificar se é medida SIMPLEX</w:t>
      </w:r>
    </w:p>
    <w:p w:rsidR="004E4D00" w:rsidRPr="003049ED" w:rsidRDefault="004E4D00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identificar recursos humanos e técnicos envolvidos. </w:t>
      </w:r>
    </w:p>
    <w:p w:rsidR="00DE0364" w:rsidRPr="003049ED" w:rsidRDefault="00CC680A" w:rsidP="00DB1B20">
      <w:pPr>
        <w:pStyle w:val="PargrafodaLista"/>
        <w:numPr>
          <w:ilvl w:val="1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</w:t>
      </w:r>
      <w:r w:rsidR="00DE0364"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: </w:t>
      </w:r>
    </w:p>
    <w:p w:rsidR="004E4D00" w:rsidRPr="003049ED" w:rsidRDefault="00CC680A" w:rsidP="00DB1B20">
      <w:pPr>
        <w:pStyle w:val="PargrafodaLista"/>
        <w:numPr>
          <w:ilvl w:val="1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Deverá ser identificado um ponto focal na entidade, que articulará nas questões relacionadas com a implementação da operação.</w:t>
      </w:r>
    </w:p>
    <w:p w:rsidR="004E4D00" w:rsidRPr="003049ED" w:rsidRDefault="00CC680A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Descrição da infraestrutura tecnológica já existente e envolvida na operação e necessidades adicionais de aquisição, devidamente fundamentadas.</w:t>
      </w:r>
      <w:r w:rsidR="004E4D00"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 </w:t>
      </w:r>
    </w:p>
    <w:p w:rsidR="00CC680A" w:rsidRPr="003049ED" w:rsidRDefault="004E4D00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Deverá ser evidenciado o cumprimento ou a não aplicabilidade das condições específicas previstas no Ponto 6.2 do Aviso.</w:t>
      </w:r>
    </w:p>
    <w:p w:rsidR="008C1572" w:rsidRPr="003049ED" w:rsidRDefault="008C1572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>Deverá ser apresentado o plano de comunicação/divulgação institucional (interna e externa) do serviço a implementar detalhado.</w:t>
      </w:r>
    </w:p>
    <w:p w:rsidR="004E4D00" w:rsidRDefault="004E4D00" w:rsidP="00DB1B20">
      <w:pPr>
        <w:pStyle w:val="PargrafodaLista"/>
        <w:numPr>
          <w:ilvl w:val="0"/>
          <w:numId w:val="21"/>
        </w:numPr>
        <w:spacing w:after="120" w:line="192" w:lineRule="auto"/>
        <w:ind w:hanging="294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3049ED">
        <w:rPr>
          <w:rFonts w:eastAsia="Trebuchet MS" w:cs="Trebuchet MS"/>
          <w:color w:val="17365D" w:themeColor="text2" w:themeShade="BF"/>
          <w:sz w:val="20"/>
          <w:szCs w:val="20"/>
        </w:rPr>
        <w:t xml:space="preserve">Estimativa detalhada dos custos do projeto e um cronograma de execução das atividades previstas. </w:t>
      </w:r>
    </w:p>
    <w:p w:rsidR="00A87909" w:rsidRPr="003049ED" w:rsidRDefault="00A87909" w:rsidP="00A87909">
      <w:pPr>
        <w:pStyle w:val="PargrafodaLista"/>
        <w:spacing w:after="120" w:line="192" w:lineRule="auto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</w:p>
    <w:p w:rsidR="004E4D00" w:rsidRPr="009B3869" w:rsidRDefault="004E4D00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A95E3" wp14:editId="4FB4E7C7">
                <wp:simplePos x="0" y="0"/>
                <wp:positionH relativeFrom="column">
                  <wp:posOffset>92710</wp:posOffset>
                </wp:positionH>
                <wp:positionV relativeFrom="paragraph">
                  <wp:posOffset>3175</wp:posOffset>
                </wp:positionV>
                <wp:extent cx="6051550" cy="638175"/>
                <wp:effectExtent l="0" t="0" r="2540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95E3" id="Caixa de texto 11" o:spid="_x0000_s1028" type="#_x0000_t202" style="position:absolute;left:0;text-align:left;margin-left:7.3pt;margin-top:.25pt;width:476.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D00" w:rsidRDefault="004E4D00" w:rsidP="009B3869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8508B3" w:rsidRPr="007766BE" w:rsidRDefault="00340FBE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5" w:name="_Toc26959177"/>
      <w:r>
        <w:rPr>
          <w:rFonts w:ascii="Trebuchet MS" w:hAnsi="Trebuchet MS"/>
          <w:color w:val="1F497D" w:themeColor="text2"/>
          <w:sz w:val="24"/>
          <w:szCs w:val="24"/>
        </w:rPr>
        <w:t>Caracterização da atividade da(s) entidade(s) parceira(s)</w:t>
      </w:r>
      <w:r w:rsidR="000427AF">
        <w:rPr>
          <w:rFonts w:ascii="Trebuchet MS" w:hAnsi="Trebuchet MS"/>
          <w:color w:val="1F497D" w:themeColor="text2"/>
          <w:sz w:val="24"/>
          <w:szCs w:val="24"/>
        </w:rPr>
        <w:t xml:space="preserve"> – quando aplicáve</w:t>
      </w:r>
      <w:r w:rsidR="00F65997">
        <w:rPr>
          <w:rFonts w:ascii="Trebuchet MS" w:hAnsi="Trebuchet MS"/>
          <w:color w:val="1F497D" w:themeColor="text2"/>
          <w:sz w:val="24"/>
          <w:szCs w:val="24"/>
        </w:rPr>
        <w:t>l</w:t>
      </w:r>
      <w:bookmarkEnd w:id="75"/>
    </w:p>
    <w:p w:rsidR="003D4846" w:rsidRDefault="0020598C" w:rsidP="00DB1B20">
      <w:pPr>
        <w:pStyle w:val="PargrafodaLista"/>
        <w:spacing w:before="120"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DB1B20">
        <w:rPr>
          <w:color w:val="002060"/>
          <w:sz w:val="20"/>
          <w:szCs w:val="20"/>
        </w:rPr>
        <w:t>Descrição</w:t>
      </w:r>
      <w:r w:rsidR="003D4846" w:rsidRPr="00DB1B20">
        <w:rPr>
          <w:color w:val="002060"/>
          <w:sz w:val="20"/>
          <w:szCs w:val="20"/>
        </w:rPr>
        <w:t xml:space="preserve"> </w:t>
      </w:r>
      <w:r w:rsidRPr="00DB1B20">
        <w:rPr>
          <w:color w:val="002060"/>
          <w:sz w:val="20"/>
          <w:szCs w:val="20"/>
        </w:rPr>
        <w:t>d</w:t>
      </w:r>
      <w:r w:rsidR="003D4846" w:rsidRPr="00DB1B20">
        <w:rPr>
          <w:color w:val="002060"/>
          <w:sz w:val="20"/>
          <w:szCs w:val="20"/>
        </w:rPr>
        <w:t xml:space="preserve">o objeto, atribuições e competências legais </w:t>
      </w:r>
      <w:proofErr w:type="gramStart"/>
      <w:r w:rsidR="00226830" w:rsidRPr="00DB1B20">
        <w:rPr>
          <w:color w:val="002060"/>
          <w:sz w:val="20"/>
          <w:szCs w:val="20"/>
        </w:rPr>
        <w:t>da</w:t>
      </w:r>
      <w:r w:rsidR="000427AF">
        <w:rPr>
          <w:color w:val="002060"/>
          <w:sz w:val="20"/>
          <w:szCs w:val="20"/>
        </w:rPr>
        <w:t xml:space="preserve">s </w:t>
      </w:r>
      <w:r w:rsidR="003D4846" w:rsidRPr="00DB1B20">
        <w:rPr>
          <w:color w:val="002060"/>
          <w:sz w:val="20"/>
          <w:szCs w:val="20"/>
        </w:rPr>
        <w:t>entidade</w:t>
      </w:r>
      <w:proofErr w:type="gramEnd"/>
      <w:r w:rsidR="003D4846" w:rsidRPr="00DB1B20">
        <w:rPr>
          <w:color w:val="002060"/>
          <w:sz w:val="20"/>
          <w:szCs w:val="20"/>
        </w:rPr>
        <w:t>(s) parceira(s), justificando a sua conformidade com a tipologia e os</w:t>
      </w:r>
      <w:r w:rsidR="00444F6C" w:rsidRPr="00DB1B20">
        <w:rPr>
          <w:color w:val="002060"/>
          <w:sz w:val="20"/>
          <w:szCs w:val="20"/>
        </w:rPr>
        <w:t xml:space="preserve"> </w:t>
      </w:r>
      <w:r w:rsidR="003D4846" w:rsidRPr="00DB1B20">
        <w:rPr>
          <w:color w:val="002060"/>
          <w:sz w:val="20"/>
          <w:szCs w:val="20"/>
        </w:rPr>
        <w:t>objetivos da operação que se pretende implementar</w:t>
      </w:r>
      <w:r w:rsidR="004C365F" w:rsidRPr="00DB1B20">
        <w:rPr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2F68E3" wp14:editId="06D783C4">
                <wp:simplePos x="0" y="0"/>
                <wp:positionH relativeFrom="column">
                  <wp:posOffset>92710</wp:posOffset>
                </wp:positionH>
                <wp:positionV relativeFrom="paragraph">
                  <wp:posOffset>20955</wp:posOffset>
                </wp:positionV>
                <wp:extent cx="6064250" cy="657225"/>
                <wp:effectExtent l="0" t="0" r="1270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68E3" id="Caixa de texto 6" o:spid="_x0000_s1029" type="#_x0000_t202" style="position:absolute;left:0;text-align:left;margin-left:7.3pt;margin-top:1.65pt;width:477.5pt;height:51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532686" w:rsidRDefault="00532686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6" w:name="_Toc26959178"/>
      <w:r>
        <w:rPr>
          <w:rFonts w:ascii="Trebuchet MS" w:hAnsi="Trebuchet MS"/>
          <w:color w:val="1F497D" w:themeColor="text2"/>
          <w:sz w:val="24"/>
          <w:szCs w:val="24"/>
        </w:rPr>
        <w:t>Articulação entre atividades</w:t>
      </w:r>
      <w:bookmarkEnd w:id="76"/>
    </w:p>
    <w:p w:rsidR="004C365F" w:rsidRDefault="0020598C" w:rsidP="00705E9C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DB1B20">
        <w:rPr>
          <w:color w:val="002060"/>
          <w:sz w:val="20"/>
          <w:szCs w:val="20"/>
        </w:rPr>
        <w:t>Descrição d</w:t>
      </w:r>
      <w:r w:rsidR="00532686" w:rsidRPr="00DB1B20">
        <w:rPr>
          <w:color w:val="002060"/>
          <w:sz w:val="20"/>
          <w:szCs w:val="20"/>
        </w:rPr>
        <w:t>o modo como as atividades se articulam entre si, tendo em vista a prossecução dos objetivos da operação.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6ABA1" wp14:editId="70530685">
                <wp:simplePos x="0" y="0"/>
                <wp:positionH relativeFrom="column">
                  <wp:posOffset>92710</wp:posOffset>
                </wp:positionH>
                <wp:positionV relativeFrom="paragraph">
                  <wp:posOffset>19050</wp:posOffset>
                </wp:positionV>
                <wp:extent cx="6064250" cy="657225"/>
                <wp:effectExtent l="0" t="0" r="1270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6ABA1" id="Caixa de texto 7" o:spid="_x0000_s1030" type="#_x0000_t202" style="position:absolute;left:0;text-align:left;margin-left:7.3pt;margin-top:1.5pt;width:477.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A50C82" w:rsidRDefault="00A50C82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7" w:name="_Toc26959179"/>
      <w:r w:rsidRPr="00870EAD">
        <w:rPr>
          <w:rFonts w:ascii="Trebuchet MS" w:hAnsi="Trebuchet MS"/>
          <w:color w:val="1F497D" w:themeColor="text2"/>
          <w:sz w:val="24"/>
          <w:szCs w:val="24"/>
        </w:rPr>
        <w:lastRenderedPageBreak/>
        <w:t xml:space="preserve">Resultados esperados e calendário 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>de cada</w:t>
      </w:r>
      <w:r w:rsidRPr="00870EAD">
        <w:rPr>
          <w:rFonts w:ascii="Trebuchet MS" w:hAnsi="Trebuchet MS"/>
          <w:color w:val="1F497D" w:themeColor="text2"/>
          <w:sz w:val="24"/>
          <w:szCs w:val="24"/>
        </w:rPr>
        <w:t xml:space="preserve"> atividade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da operação</w:t>
      </w:r>
      <w:bookmarkEnd w:id="77"/>
    </w:p>
    <w:p w:rsidR="004C365F" w:rsidRPr="00DB1B20" w:rsidRDefault="0020598C" w:rsidP="00705E9C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 w:rsidRPr="00DB1B20">
        <w:rPr>
          <w:color w:val="002060"/>
          <w:sz w:val="20"/>
          <w:szCs w:val="20"/>
        </w:rPr>
        <w:t>Identificação d</w:t>
      </w:r>
      <w:r w:rsidR="00A50C82" w:rsidRPr="00DB1B20">
        <w:rPr>
          <w:color w:val="002060"/>
          <w:sz w:val="20"/>
          <w:szCs w:val="20"/>
        </w:rPr>
        <w:t xml:space="preserve">os resultados previstos com a realização de cada </w:t>
      </w:r>
      <w:r w:rsidR="008F127A" w:rsidRPr="00DB1B20">
        <w:rPr>
          <w:color w:val="002060"/>
          <w:sz w:val="20"/>
          <w:szCs w:val="20"/>
        </w:rPr>
        <w:t xml:space="preserve">atividade, </w:t>
      </w:r>
      <w:r w:rsidR="00A50C82" w:rsidRPr="00DB1B20">
        <w:rPr>
          <w:color w:val="002060"/>
          <w:sz w:val="20"/>
          <w:szCs w:val="20"/>
        </w:rPr>
        <w:t>bem como indicada a data em que serão obtidos, a qual deverá</w:t>
      </w:r>
      <w:r w:rsidR="00891B0F" w:rsidRPr="00DB1B20">
        <w:rPr>
          <w:color w:val="002060"/>
          <w:sz w:val="20"/>
          <w:szCs w:val="20"/>
        </w:rPr>
        <w:t xml:space="preserve"> </w:t>
      </w:r>
      <w:r w:rsidR="00A50C82" w:rsidRPr="00DB1B20">
        <w:rPr>
          <w:color w:val="002060"/>
          <w:sz w:val="20"/>
          <w:szCs w:val="20"/>
        </w:rPr>
        <w:t>estar</w:t>
      </w:r>
      <w:r w:rsidR="00891B0F" w:rsidRPr="00DB1B20">
        <w:rPr>
          <w:color w:val="002060"/>
          <w:sz w:val="20"/>
          <w:szCs w:val="20"/>
        </w:rPr>
        <w:t xml:space="preserve"> </w:t>
      </w:r>
      <w:r w:rsidR="00A50C82" w:rsidRPr="00DB1B20">
        <w:rPr>
          <w:color w:val="002060"/>
          <w:sz w:val="20"/>
          <w:szCs w:val="20"/>
        </w:rPr>
        <w:t>compreendida</w:t>
      </w:r>
      <w:r w:rsidR="008F127A" w:rsidRPr="00DB1B20">
        <w:rPr>
          <w:color w:val="002060"/>
          <w:sz w:val="20"/>
          <w:szCs w:val="20"/>
        </w:rPr>
        <w:t xml:space="preserve"> </w:t>
      </w:r>
      <w:r w:rsidR="00A50C82" w:rsidRPr="00DB1B20">
        <w:rPr>
          <w:color w:val="002060"/>
          <w:sz w:val="20"/>
          <w:szCs w:val="20"/>
        </w:rPr>
        <w:t>no período de realização da atividade.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DFDA6" wp14:editId="4B68A158">
                <wp:simplePos x="0" y="0"/>
                <wp:positionH relativeFrom="column">
                  <wp:posOffset>41909</wp:posOffset>
                </wp:positionH>
                <wp:positionV relativeFrom="paragraph">
                  <wp:posOffset>17780</wp:posOffset>
                </wp:positionV>
                <wp:extent cx="6111875" cy="657225"/>
                <wp:effectExtent l="0" t="0" r="22225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FDA6" id="Caixa de texto 8" o:spid="_x0000_s1031" type="#_x0000_t202" style="position:absolute;left:0;text-align:left;margin-left:3.3pt;margin-top:1.4pt;width:481.25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1C3703" w:rsidRPr="00870EAD" w:rsidRDefault="00A50C82" w:rsidP="00705E9C">
      <w:pPr>
        <w:pStyle w:val="Ttulo1"/>
        <w:numPr>
          <w:ilvl w:val="0"/>
          <w:numId w:val="3"/>
        </w:numPr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8" w:name="_Toc26959180"/>
      <w:r w:rsidRPr="00870EAD">
        <w:rPr>
          <w:rFonts w:ascii="Trebuchet MS" w:hAnsi="Trebuchet MS"/>
          <w:color w:val="1F497D" w:themeColor="text2"/>
          <w:sz w:val="24"/>
          <w:szCs w:val="24"/>
        </w:rPr>
        <w:t>Justificação da calendarização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de cada atividade</w:t>
      </w:r>
      <w:bookmarkEnd w:id="78"/>
    </w:p>
    <w:p w:rsidR="004C365F" w:rsidRPr="003C4506" w:rsidRDefault="00954C15" w:rsidP="000E1EF2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</w:t>
      </w:r>
      <w:r w:rsidR="00F83E23" w:rsidRPr="003C4506">
        <w:rPr>
          <w:color w:val="002060"/>
          <w:sz w:val="20"/>
          <w:szCs w:val="20"/>
        </w:rPr>
        <w:t>F</w:t>
      </w:r>
      <w:r w:rsidR="006A26F6" w:rsidRPr="003C4506">
        <w:rPr>
          <w:color w:val="002060"/>
          <w:sz w:val="20"/>
          <w:szCs w:val="20"/>
        </w:rPr>
        <w:t>undamentaç</w:t>
      </w:r>
      <w:r w:rsidR="00870EAD" w:rsidRPr="003C4506">
        <w:rPr>
          <w:color w:val="002060"/>
          <w:sz w:val="20"/>
          <w:szCs w:val="20"/>
        </w:rPr>
        <w:t xml:space="preserve">ão </w:t>
      </w:r>
      <w:r w:rsidR="00F83E23" w:rsidRPr="003C4506">
        <w:rPr>
          <w:color w:val="002060"/>
          <w:sz w:val="20"/>
          <w:szCs w:val="20"/>
        </w:rPr>
        <w:t>d</w:t>
      </w:r>
      <w:r w:rsidR="00870EAD" w:rsidRPr="003C4506">
        <w:rPr>
          <w:color w:val="002060"/>
          <w:sz w:val="20"/>
          <w:szCs w:val="20"/>
        </w:rPr>
        <w:t xml:space="preserve">a calendarização </w:t>
      </w:r>
      <w:r w:rsidR="006A26F6" w:rsidRPr="003C4506">
        <w:rPr>
          <w:color w:val="002060"/>
          <w:sz w:val="20"/>
          <w:szCs w:val="20"/>
        </w:rPr>
        <w:t>estabelecida</w:t>
      </w:r>
      <w:r w:rsidR="00F83E23" w:rsidRPr="003C4506">
        <w:rPr>
          <w:color w:val="002060"/>
          <w:sz w:val="20"/>
          <w:szCs w:val="20"/>
        </w:rPr>
        <w:t xml:space="preserve"> para cada atividade</w:t>
      </w:r>
      <w:r w:rsidR="006A26F6" w:rsidRPr="003C4506">
        <w:rPr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29739" wp14:editId="6670088C">
                <wp:simplePos x="0" y="0"/>
                <wp:positionH relativeFrom="column">
                  <wp:posOffset>89534</wp:posOffset>
                </wp:positionH>
                <wp:positionV relativeFrom="paragraph">
                  <wp:posOffset>18415</wp:posOffset>
                </wp:positionV>
                <wp:extent cx="6067425" cy="657225"/>
                <wp:effectExtent l="0" t="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29739" id="Caixa de texto 9" o:spid="_x0000_s1032" type="#_x0000_t202" style="position:absolute;left:0;text-align:left;margin-left:7.05pt;margin-top:1.45pt;width:477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8C1572" w:rsidRPr="000E1EF2" w:rsidRDefault="008C1572" w:rsidP="00A87909">
      <w:pPr>
        <w:pStyle w:val="Ttulo1"/>
        <w:numPr>
          <w:ilvl w:val="0"/>
          <w:numId w:val="3"/>
        </w:numPr>
        <w:tabs>
          <w:tab w:val="left" w:pos="426"/>
        </w:tabs>
        <w:spacing w:line="281" w:lineRule="auto"/>
        <w:ind w:left="357" w:hanging="35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9" w:name="_Toc26959181"/>
      <w:r>
        <w:rPr>
          <w:rFonts w:ascii="Trebuchet MS" w:hAnsi="Trebuchet MS"/>
          <w:color w:val="1F497D" w:themeColor="text2"/>
          <w:sz w:val="24"/>
          <w:szCs w:val="24"/>
        </w:rPr>
        <w:t>P</w:t>
      </w:r>
      <w:r w:rsidRPr="009B3869">
        <w:rPr>
          <w:rFonts w:ascii="Trebuchet MS" w:hAnsi="Trebuchet MS"/>
          <w:color w:val="1F497D" w:themeColor="text2"/>
          <w:sz w:val="24"/>
          <w:szCs w:val="24"/>
        </w:rPr>
        <w:t>opulação-alvo da operação</w:t>
      </w:r>
      <w:bookmarkEnd w:id="79"/>
      <w:r w:rsidRPr="009B3869">
        <w:rPr>
          <w:rFonts w:ascii="Trebuchet MS" w:hAnsi="Trebuchet MS"/>
          <w:color w:val="1F497D" w:themeColor="text2"/>
          <w:sz w:val="24"/>
          <w:szCs w:val="24"/>
        </w:rPr>
        <w:tab/>
      </w:r>
    </w:p>
    <w:p w:rsidR="008C1572" w:rsidRPr="003C4506" w:rsidRDefault="00954C15" w:rsidP="00954C15">
      <w:pPr>
        <w:pStyle w:val="PargrafodaLista"/>
        <w:spacing w:after="120" w:line="192" w:lineRule="auto"/>
        <w:ind w:left="0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 </w:t>
      </w:r>
      <w:r w:rsidR="008C1572" w:rsidRPr="003C4506">
        <w:rPr>
          <w:color w:val="002060"/>
          <w:sz w:val="20"/>
          <w:szCs w:val="20"/>
        </w:rPr>
        <w:t>Preenchimento do quadro e explicação obrigatória dos pressupostos</w:t>
      </w:r>
    </w:p>
    <w:tbl>
      <w:tblPr>
        <w:tblW w:w="945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6"/>
        <w:gridCol w:w="848"/>
        <w:gridCol w:w="1256"/>
        <w:gridCol w:w="1255"/>
      </w:tblGrid>
      <w:tr w:rsidR="008C1572" w:rsidRPr="0028681D" w:rsidTr="00954C15">
        <w:trPr>
          <w:trHeight w:val="480"/>
        </w:trPr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54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População</w:t>
            </w:r>
          </w:p>
        </w:tc>
        <w:tc>
          <w:tcPr>
            <w:tcW w:w="8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Unidade</w:t>
            </w:r>
          </w:p>
        </w:tc>
        <w:tc>
          <w:tcPr>
            <w:tcW w:w="12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Pré-Operação</w:t>
            </w:r>
          </w:p>
        </w:tc>
        <w:tc>
          <w:tcPr>
            <w:tcW w:w="12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Pós-Operação</w:t>
            </w:r>
          </w:p>
        </w:tc>
      </w:tr>
      <w:tr w:rsidR="008C1572" w:rsidRPr="0028681D" w:rsidTr="00954C1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População servida pela(s) entidade(s) - no concelho, na NUTS II ou no país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8C1572" w:rsidRPr="0028681D" w:rsidTr="00954C15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População servida pela operação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8C1572" w:rsidRDefault="008C1572" w:rsidP="008C1572">
      <w:pPr>
        <w:pStyle w:val="PargrafodaLista"/>
        <w:spacing w:before="120" w:after="120" w:line="240" w:lineRule="auto"/>
        <w:ind w:left="1224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F5A38" wp14:editId="5814E278">
                <wp:simplePos x="0" y="0"/>
                <wp:positionH relativeFrom="column">
                  <wp:posOffset>89534</wp:posOffset>
                </wp:positionH>
                <wp:positionV relativeFrom="paragraph">
                  <wp:posOffset>250190</wp:posOffset>
                </wp:positionV>
                <wp:extent cx="5997575" cy="657225"/>
                <wp:effectExtent l="0" t="0" r="22225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0A6687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F5A38" id="Caixa de texto 17" o:spid="_x0000_s1033" type="#_x0000_t202" style="position:absolute;left:0;text-align:left;margin-left:7.05pt;margin-top:19.7pt;width:472.25pt;height:5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" fillcolor="white [3201]" strokeweight=".5pt">
                <v:textbox>
                  <w:txbxContent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0A6687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72" w:rsidRDefault="008C1572" w:rsidP="009B3869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A87909" w:rsidRPr="00A87909" w:rsidRDefault="00A87909" w:rsidP="00A87909"/>
    <w:p w:rsidR="004E4D00" w:rsidRDefault="004E4D00" w:rsidP="00A87909">
      <w:pPr>
        <w:pStyle w:val="Ttulo1"/>
        <w:numPr>
          <w:ilvl w:val="0"/>
          <w:numId w:val="3"/>
        </w:numPr>
        <w:ind w:left="426" w:hanging="426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0" w:name="_Toc26959182"/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Demonstração dos </w:t>
      </w:r>
      <w:r w:rsidRPr="00C7169E">
        <w:rPr>
          <w:rFonts w:ascii="Trebuchet MS" w:hAnsi="Trebuchet MS"/>
          <w:color w:val="1F497D" w:themeColor="text2"/>
          <w:sz w:val="24"/>
          <w:szCs w:val="24"/>
        </w:rPr>
        <w:t>benefícios diretos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 sobre a população localizada nas regiões NUTS II do Norte, Centro e Alentejo, designadamente ao nível da redução dos custos de contexto para os cidadãos e as empresas</w:t>
      </w:r>
      <w:bookmarkEnd w:id="80"/>
    </w:p>
    <w:p w:rsidR="004E4D00" w:rsidRPr="000E5ECB" w:rsidRDefault="004E4D00" w:rsidP="00954C15">
      <w:pPr>
        <w:ind w:left="60"/>
        <w:rPr>
          <w:rFonts w:ascii="Trebuchet MS" w:hAnsi="Trebuchet MS"/>
          <w:color w:val="1F497D" w:themeColor="text2"/>
          <w:sz w:val="18"/>
          <w:szCs w:val="18"/>
        </w:rPr>
      </w:pPr>
      <w:proofErr w:type="gramStart"/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[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>Quando</w:t>
      </w:r>
      <w:proofErr w:type="gramEnd"/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aplicável, 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no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caso de investimento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s em regiões </w:t>
      </w:r>
      <w:proofErr w:type="spellStart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extra-regio</w:t>
      </w:r>
      <w:proofErr w:type="spellEnd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 NUTS II,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eleg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íveis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nos termos do n.º 7 do</w:t>
      </w:r>
      <w:r w:rsidR="00954C15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    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>artigo 89.º do RECI</w:t>
      </w:r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]</w:t>
      </w:r>
    </w:p>
    <w:p w:rsidR="004E4D00" w:rsidRPr="003C4506" w:rsidRDefault="004E4D00" w:rsidP="00954C15">
      <w:pPr>
        <w:pStyle w:val="PargrafodaLista"/>
        <w:spacing w:before="120" w:after="120" w:line="192" w:lineRule="auto"/>
        <w:ind w:left="60"/>
        <w:contextualSpacing w:val="0"/>
        <w:jc w:val="both"/>
        <w:rPr>
          <w:color w:val="002060"/>
          <w:sz w:val="20"/>
          <w:szCs w:val="20"/>
        </w:rPr>
      </w:pPr>
      <w:r w:rsidRPr="00DE4DDF">
        <w:rPr>
          <w:rFonts w:eastAsia="Trebuchet MS" w:cs="Trebuchet MS"/>
          <w:color w:val="002060"/>
          <w:sz w:val="20"/>
          <w:szCs w:val="20"/>
        </w:rPr>
        <w:t>Justificação dos efeitos de difusão sobre a economia nacional/regiões NUTS II do Norte, Centro e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DE4DDF">
        <w:rPr>
          <w:rFonts w:eastAsia="Trebuchet MS" w:cs="Trebuchet MS"/>
          <w:color w:val="002060"/>
          <w:sz w:val="20"/>
          <w:szCs w:val="20"/>
        </w:rPr>
        <w:t>Alentejo</w:t>
      </w:r>
      <w:r>
        <w:rPr>
          <w:rFonts w:eastAsia="Trebuchet MS" w:cs="Trebuchet MS"/>
          <w:color w:val="002060"/>
          <w:sz w:val="20"/>
          <w:szCs w:val="20"/>
        </w:rPr>
        <w:t>,</w:t>
      </w:r>
      <w:r w:rsidRPr="00DE4DDF">
        <w:rPr>
          <w:rFonts w:eastAsia="Trebuchet MS" w:cs="Trebuchet MS"/>
          <w:color w:val="002060"/>
          <w:sz w:val="20"/>
          <w:szCs w:val="20"/>
        </w:rPr>
        <w:t xml:space="preserve"> </w:t>
      </w:r>
      <w:r w:rsidRPr="003C4506">
        <w:rPr>
          <w:color w:val="002060"/>
          <w:sz w:val="20"/>
          <w:szCs w:val="20"/>
        </w:rPr>
        <w:t xml:space="preserve">dos investimentos realizados em região </w:t>
      </w:r>
      <w:proofErr w:type="spellStart"/>
      <w:r w:rsidRPr="003C4506">
        <w:rPr>
          <w:color w:val="002060"/>
          <w:sz w:val="20"/>
          <w:szCs w:val="20"/>
        </w:rPr>
        <w:t>Extra-Regio</w:t>
      </w:r>
      <w:proofErr w:type="spellEnd"/>
      <w:r w:rsidRPr="003C4506">
        <w:rPr>
          <w:color w:val="002060"/>
          <w:sz w:val="20"/>
          <w:szCs w:val="20"/>
        </w:rPr>
        <w:t xml:space="preserve"> NUTS II</w:t>
      </w:r>
      <w:r w:rsidR="000427AF">
        <w:rPr>
          <w:color w:val="002060"/>
          <w:sz w:val="20"/>
          <w:szCs w:val="20"/>
        </w:rPr>
        <w:t xml:space="preserve">, </w:t>
      </w:r>
      <w:r w:rsidRPr="003C4506">
        <w:rPr>
          <w:color w:val="002060"/>
          <w:sz w:val="20"/>
          <w:szCs w:val="20"/>
        </w:rPr>
        <w:t>com observâncias dos requisitos estabelecidos no n.º 7 do artigo 89.º do RECI e no n.º 3 do artigo 15.º do Decreto-Lei n.º 159/2014, de 27 de outubro.</w:t>
      </w:r>
    </w:p>
    <w:p w:rsidR="00954C15" w:rsidRDefault="00954C15" w:rsidP="00954C15">
      <w:pPr>
        <w:pStyle w:val="PargrafodaLista"/>
        <w:spacing w:before="120" w:after="120" w:line="192" w:lineRule="auto"/>
        <w:ind w:left="60"/>
        <w:contextualSpacing w:val="0"/>
        <w:jc w:val="both"/>
        <w:rPr>
          <w:color w:val="002060"/>
          <w:sz w:val="20"/>
          <w:szCs w:val="20"/>
        </w:rPr>
      </w:pPr>
    </w:p>
    <w:p w:rsidR="008C1572" w:rsidRDefault="008C1572" w:rsidP="00954C15">
      <w:pPr>
        <w:pStyle w:val="PargrafodaLista"/>
        <w:spacing w:before="120" w:after="120" w:line="192" w:lineRule="auto"/>
        <w:ind w:left="6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3C4506">
        <w:rPr>
          <w:color w:val="002060"/>
          <w:sz w:val="20"/>
          <w:szCs w:val="20"/>
        </w:rPr>
        <w:t>Demonstrar, designadamente, que a operação tem natureza de intervenção sistémica e territorialmente abrangente, que visa alcançar resultados diretos sobre a população das Regiões de Convergência e que promove a disponibilização e/ou acesso a serviços nas regiões menos desenvolvidas (Norte, Centro,</w:t>
      </w:r>
      <w:r w:rsidRPr="008C1572">
        <w:rPr>
          <w:rFonts w:eastAsia="Trebuchet MS" w:cs="Trebuchet MS"/>
          <w:color w:val="002060"/>
          <w:sz w:val="20"/>
          <w:szCs w:val="20"/>
        </w:rPr>
        <w:t xml:space="preserve"> Alentejo), e/ou que reduz com relevância a necessidade de deslocação dos habitantes destas regiões para aceder aos serviços que integram a oferta da entidade beneficiária.</w:t>
      </w:r>
      <w:r w:rsidRPr="008C1572">
        <w:rPr>
          <w:rFonts w:eastAsia="Trebuchet MS" w:cs="Trebuchet MS"/>
          <w:color w:val="002060"/>
          <w:sz w:val="20"/>
          <w:szCs w:val="20"/>
        </w:rPr>
        <w:tab/>
      </w:r>
    </w:p>
    <w:p w:rsidR="00B92809" w:rsidRDefault="00B92809" w:rsidP="00954C15">
      <w:pPr>
        <w:pStyle w:val="PargrafodaLista"/>
        <w:spacing w:before="120" w:after="120" w:line="192" w:lineRule="auto"/>
        <w:ind w:left="6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</w:p>
    <w:p w:rsidR="004E4D00" w:rsidRPr="004348C8" w:rsidRDefault="004E4D00" w:rsidP="004E4D0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AA5178" wp14:editId="56043F0F">
                <wp:simplePos x="0" y="0"/>
                <wp:positionH relativeFrom="column">
                  <wp:posOffset>99060</wp:posOffset>
                </wp:positionH>
                <wp:positionV relativeFrom="paragraph">
                  <wp:posOffset>13970</wp:posOffset>
                </wp:positionV>
                <wp:extent cx="6054725" cy="657225"/>
                <wp:effectExtent l="0" t="0" r="22225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4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A5178" id="Caixa de texto 16" o:spid="_x0000_s1034" type="#_x0000_t202" style="position:absolute;left:0;text-align:left;margin-left:7.8pt;margin-top:1.1pt;width:476.75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15" w:rsidRDefault="00954C15" w:rsidP="00954C15">
      <w:pPr>
        <w:pStyle w:val="Ttul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4411DF" w:rsidRPr="009B3869" w:rsidRDefault="000427AF" w:rsidP="00A87909">
      <w:pPr>
        <w:pStyle w:val="Ttulo1"/>
        <w:numPr>
          <w:ilvl w:val="0"/>
          <w:numId w:val="3"/>
        </w:numPr>
        <w:ind w:left="567" w:hanging="56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1" w:name="_Toc26959183"/>
      <w:r>
        <w:rPr>
          <w:rFonts w:ascii="Trebuchet MS" w:hAnsi="Trebuchet MS"/>
          <w:color w:val="1F497D" w:themeColor="text2"/>
          <w:sz w:val="24"/>
          <w:szCs w:val="24"/>
        </w:rPr>
        <w:t>D</w:t>
      </w:r>
      <w:r w:rsidR="007766BE" w:rsidRPr="009B3869">
        <w:rPr>
          <w:rFonts w:ascii="Trebuchet MS" w:hAnsi="Trebuchet MS"/>
          <w:color w:val="1F497D" w:themeColor="text2"/>
          <w:sz w:val="24"/>
          <w:szCs w:val="24"/>
        </w:rPr>
        <w:t>isposições legais, pareceres prévios e normas técnicas</w:t>
      </w:r>
      <w:bookmarkEnd w:id="81"/>
    </w:p>
    <w:p w:rsidR="004C365F" w:rsidRPr="00F83E23" w:rsidRDefault="004225DF" w:rsidP="003049ED">
      <w:pPr>
        <w:pStyle w:val="PargrafodaLista"/>
        <w:spacing w:after="12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Identificação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as disposições legais aplicáveis ao arranque da operação, designadamente em matéria de licenciamen</w:t>
      </w:r>
      <w:r w:rsidR="000B497A" w:rsidRPr="004C365F">
        <w:rPr>
          <w:rFonts w:eastAsia="Trebuchet MS" w:cs="Trebuchet MS"/>
          <w:color w:val="002060"/>
          <w:sz w:val="20"/>
          <w:szCs w:val="20"/>
        </w:rPr>
        <w:t xml:space="preserve">tos e autorizações prévias, bem 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eletrónica.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C7935" wp14:editId="4862EDBA">
                <wp:simplePos x="0" y="0"/>
                <wp:positionH relativeFrom="column">
                  <wp:posOffset>41910</wp:posOffset>
                </wp:positionH>
                <wp:positionV relativeFrom="paragraph">
                  <wp:posOffset>20320</wp:posOffset>
                </wp:positionV>
                <wp:extent cx="6115050" cy="6572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C7935" id="Caixa de texto 10" o:spid="_x0000_s1035" type="#_x0000_t202" style="position:absolute;left:0;text-align:left;margin-left:3.3pt;margin-top:1.6pt;width:481.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7766BE" w:rsidRPr="009B3869" w:rsidRDefault="007766BE" w:rsidP="00A87909">
      <w:pPr>
        <w:pStyle w:val="Ttulo1"/>
        <w:numPr>
          <w:ilvl w:val="0"/>
          <w:numId w:val="3"/>
        </w:numPr>
        <w:ind w:left="567" w:hanging="56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2" w:name="_Toc26959184"/>
      <w:r w:rsidRPr="009B3869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bookmarkEnd w:id="82"/>
    </w:p>
    <w:p w:rsidR="007766BE" w:rsidRPr="004C365F" w:rsidRDefault="004225DF" w:rsidP="003049E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Explicitação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os impactos e resultados esperados com a implementação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 da </w:t>
      </w:r>
      <w:r w:rsidR="000427AF">
        <w:rPr>
          <w:rFonts w:eastAsia="Trebuchet MS" w:cs="Trebuchet MS"/>
          <w:color w:val="002060"/>
          <w:sz w:val="20"/>
          <w:szCs w:val="20"/>
        </w:rPr>
        <w:t>o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peração, designadamente ao nível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:</w:t>
      </w:r>
    </w:p>
    <w:p w:rsidR="00A53E0D" w:rsidRPr="000427AF" w:rsidRDefault="007766BE" w:rsidP="00A119BD">
      <w:pPr>
        <w:pStyle w:val="PargrafodaLista"/>
        <w:numPr>
          <w:ilvl w:val="0"/>
          <w:numId w:val="21"/>
        </w:numPr>
        <w:spacing w:after="0" w:line="192" w:lineRule="auto"/>
        <w:ind w:hanging="295"/>
        <w:contextualSpacing w:val="0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Interno à entidade </w:t>
      </w:r>
      <w:r w:rsidR="00C7169E" w:rsidRPr="000427AF">
        <w:rPr>
          <w:rFonts w:eastAsia="Trebuchet MS" w:cs="Trebuchet MS"/>
          <w:color w:val="17365D" w:themeColor="text2" w:themeShade="BF"/>
          <w:sz w:val="20"/>
          <w:szCs w:val="20"/>
        </w:rPr>
        <w:t>–</w:t>
      </w: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 demonstrando as transformações qualitativas esperadas nas funções regulares do beneficiário, em termos da eficiência e eficácia dos serviços;</w:t>
      </w:r>
    </w:p>
    <w:p w:rsidR="00A53E0D" w:rsidRPr="000427AF" w:rsidRDefault="007766BE" w:rsidP="00A119BD">
      <w:pPr>
        <w:pStyle w:val="PargrafodaLista"/>
        <w:numPr>
          <w:ilvl w:val="0"/>
          <w:numId w:val="21"/>
        </w:numPr>
        <w:spacing w:after="0" w:line="192" w:lineRule="auto"/>
        <w:ind w:hanging="295"/>
        <w:contextualSpacing w:val="0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Interno à Administração Pública </w:t>
      </w:r>
      <w:r w:rsidR="00A53E0D" w:rsidRPr="000427AF">
        <w:rPr>
          <w:rFonts w:eastAsia="Trebuchet MS" w:cs="Trebuchet MS"/>
          <w:color w:val="17365D" w:themeColor="text2" w:themeShade="BF"/>
          <w:sz w:val="20"/>
          <w:szCs w:val="20"/>
        </w:rPr>
        <w:t>–</w:t>
      </w: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 demonstrando</w:t>
      </w:r>
      <w:r w:rsidR="00A53E0D"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 o contributo para a melhoria global da eficiência, eficácia e qualidade dos serviços públicos e</w:t>
      </w: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 o potencial de demonstração e de disseminação dos resultados para outras entidades públicas;</w:t>
      </w:r>
    </w:p>
    <w:p w:rsidR="004C365F" w:rsidRDefault="007766BE" w:rsidP="00A119BD">
      <w:pPr>
        <w:pStyle w:val="PargrafodaLista"/>
        <w:numPr>
          <w:ilvl w:val="0"/>
          <w:numId w:val="21"/>
        </w:numPr>
        <w:spacing w:after="0" w:line="192" w:lineRule="auto"/>
        <w:ind w:hanging="295"/>
        <w:contextualSpacing w:val="0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Externo </w:t>
      </w:r>
      <w:r w:rsidR="00C7169E" w:rsidRPr="000427AF">
        <w:rPr>
          <w:rFonts w:eastAsia="Trebuchet MS" w:cs="Trebuchet MS"/>
          <w:color w:val="17365D" w:themeColor="text2" w:themeShade="BF"/>
          <w:sz w:val="20"/>
          <w:szCs w:val="20"/>
        </w:rPr>
        <w:t>–</w:t>
      </w:r>
      <w:r w:rsidRPr="000427AF">
        <w:rPr>
          <w:rFonts w:eastAsia="Trebuchet MS" w:cs="Trebuchet MS"/>
          <w:color w:val="17365D" w:themeColor="text2" w:themeShade="BF"/>
          <w:sz w:val="20"/>
          <w:szCs w:val="20"/>
        </w:rPr>
        <w:t xml:space="preserve"> demonstrando as melhorias esperadas na qualidade e eficácia do aten</w:t>
      </w:r>
      <w:r w:rsidR="00A53E0D" w:rsidRPr="000427AF">
        <w:rPr>
          <w:rFonts w:eastAsia="Trebuchet MS" w:cs="Trebuchet MS"/>
          <w:color w:val="17365D" w:themeColor="text2" w:themeShade="BF"/>
          <w:sz w:val="20"/>
          <w:szCs w:val="20"/>
        </w:rPr>
        <w:t>dimento aos cidadãos e empresas.</w:t>
      </w:r>
    </w:p>
    <w:p w:rsidR="00A87909" w:rsidRPr="000427AF" w:rsidRDefault="00A87909" w:rsidP="00A87909">
      <w:pPr>
        <w:pStyle w:val="PargrafodaLista"/>
        <w:spacing w:after="0" w:line="192" w:lineRule="auto"/>
        <w:contextualSpacing w:val="0"/>
        <w:jc w:val="both"/>
        <w:rPr>
          <w:rFonts w:eastAsia="Trebuchet MS" w:cs="Trebuchet MS"/>
          <w:color w:val="17365D" w:themeColor="text2" w:themeShade="BF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6C72C" wp14:editId="3453AB37">
                <wp:simplePos x="0" y="0"/>
                <wp:positionH relativeFrom="column">
                  <wp:posOffset>99060</wp:posOffset>
                </wp:positionH>
                <wp:positionV relativeFrom="paragraph">
                  <wp:posOffset>18415</wp:posOffset>
                </wp:positionV>
                <wp:extent cx="6057900" cy="6572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C72C" id="Caixa de texto 12" o:spid="_x0000_s1036" type="#_x0000_t202" style="position:absolute;left:0;text-align:left;margin-left:7.8pt;margin-top:1.45pt;width:477pt;height:5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4C365F" w:rsidRDefault="004C365F" w:rsidP="004C365F">
      <w:pPr>
        <w:spacing w:after="120" w:line="192" w:lineRule="auto"/>
        <w:jc w:val="both"/>
        <w:rPr>
          <w:rFonts w:ascii="Trebuchet MS" w:eastAsia="Trebuchet MS" w:hAnsi="Trebuchet MS" w:cs="Trebuchet MS"/>
        </w:rPr>
      </w:pPr>
    </w:p>
    <w:p w:rsidR="00616F18" w:rsidRPr="009B3869" w:rsidRDefault="00616F18" w:rsidP="00A87909">
      <w:pPr>
        <w:pStyle w:val="Ttulo1"/>
        <w:numPr>
          <w:ilvl w:val="0"/>
          <w:numId w:val="3"/>
        </w:numPr>
        <w:ind w:left="567" w:hanging="56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3" w:name="_Toc26959185"/>
      <w:r w:rsidRPr="009B3869">
        <w:rPr>
          <w:rFonts w:ascii="Trebuchet MS" w:hAnsi="Trebuchet MS"/>
          <w:color w:val="1F497D" w:themeColor="text2"/>
          <w:sz w:val="24"/>
          <w:szCs w:val="24"/>
        </w:rPr>
        <w:t>Plano de sustentabilidade</w:t>
      </w:r>
      <w:bookmarkEnd w:id="83"/>
    </w:p>
    <w:p w:rsidR="004C365F" w:rsidRDefault="00B25A21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 xml:space="preserve">Explicitação de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um plano que demon</w:t>
      </w:r>
      <w:r w:rsidR="00A42B82" w:rsidRPr="004C365F">
        <w:rPr>
          <w:rFonts w:eastAsia="Trebuchet MS" w:cs="Trebuchet MS"/>
          <w:color w:val="002060"/>
          <w:sz w:val="20"/>
          <w:szCs w:val="20"/>
        </w:rPr>
        <w:t xml:space="preserve">stre de que forma os resultados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da operação</w:t>
      </w:r>
      <w:r w:rsidR="00492E03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serão incorporados nas atividades do beneficiário.</w:t>
      </w:r>
    </w:p>
    <w:p w:rsidR="00A87909" w:rsidRPr="004225DF" w:rsidRDefault="00A87909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C3AB8" wp14:editId="03C5613D">
                <wp:simplePos x="0" y="0"/>
                <wp:positionH relativeFrom="column">
                  <wp:posOffset>99060</wp:posOffset>
                </wp:positionH>
                <wp:positionV relativeFrom="paragraph">
                  <wp:posOffset>19050</wp:posOffset>
                </wp:positionV>
                <wp:extent cx="6057900" cy="6572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658E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C3AB8" id="Caixa de texto 13" o:spid="_x0000_s1037" type="#_x0000_t202" style="position:absolute;left:0;text-align:left;margin-left:7.8pt;margin-top:1.5pt;width:477pt;height:5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0658E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C60E31" w:rsidRDefault="00C60E31" w:rsidP="00A87909">
      <w:pPr>
        <w:pStyle w:val="Ttulo1"/>
        <w:numPr>
          <w:ilvl w:val="0"/>
          <w:numId w:val="3"/>
        </w:numPr>
        <w:ind w:left="567" w:hanging="56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4" w:name="_Toc26959186"/>
      <w:r w:rsidRPr="009B3869">
        <w:rPr>
          <w:rFonts w:ascii="Trebuchet MS" w:hAnsi="Trebuchet MS"/>
          <w:color w:val="1F497D" w:themeColor="text2"/>
          <w:sz w:val="24"/>
          <w:szCs w:val="24"/>
        </w:rPr>
        <w:t xml:space="preserve">Indicadores do Programa </w:t>
      </w:r>
      <w:r w:rsidR="00B92809">
        <w:rPr>
          <w:rFonts w:ascii="Trebuchet MS" w:hAnsi="Trebuchet MS"/>
          <w:color w:val="1F497D" w:themeColor="text2"/>
          <w:sz w:val="24"/>
          <w:szCs w:val="24"/>
        </w:rPr>
        <w:t>–</w:t>
      </w:r>
      <w:r w:rsidRPr="009B3869">
        <w:rPr>
          <w:rFonts w:ascii="Trebuchet MS" w:hAnsi="Trebuchet MS"/>
          <w:color w:val="1F497D" w:themeColor="text2"/>
          <w:sz w:val="24"/>
          <w:szCs w:val="24"/>
        </w:rPr>
        <w:t xml:space="preserve"> observações</w:t>
      </w:r>
      <w:bookmarkEnd w:id="84"/>
    </w:p>
    <w:p w:rsidR="004C365F" w:rsidRDefault="008B70B6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O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>bservações relativas aos pressupostos, fontes de informação e bases de cálculo para as metas estabelecidas pelo</w:t>
      </w:r>
      <w:r w:rsidR="00AC2BE5">
        <w:rPr>
          <w:rFonts w:eastAsia="Trebuchet MS" w:cs="Trebuchet MS"/>
          <w:color w:val="002060"/>
          <w:sz w:val="20"/>
          <w:szCs w:val="20"/>
        </w:rPr>
        <w:t xml:space="preserve"> beneficiário 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>os indicadores do Programa.</w:t>
      </w:r>
    </w:p>
    <w:p w:rsidR="00A87909" w:rsidRPr="003F0A3B" w:rsidRDefault="00A87909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02412" wp14:editId="3FE4A83F">
                <wp:simplePos x="0" y="0"/>
                <wp:positionH relativeFrom="column">
                  <wp:posOffset>165734</wp:posOffset>
                </wp:positionH>
                <wp:positionV relativeFrom="paragraph">
                  <wp:posOffset>28575</wp:posOffset>
                </wp:positionV>
                <wp:extent cx="5991225" cy="628650"/>
                <wp:effectExtent l="0" t="0" r="28575" b="1905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2412" id="Caixa de texto 14" o:spid="_x0000_s1038" type="#_x0000_t202" style="position:absolute;left:0;text-align:left;margin-left:13.05pt;margin-top:2.25pt;width:471.7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242E" w:rsidRPr="009B3869" w:rsidRDefault="003B242E" w:rsidP="00B92809">
      <w:pPr>
        <w:pStyle w:val="Ttulo1"/>
        <w:numPr>
          <w:ilvl w:val="0"/>
          <w:numId w:val="3"/>
        </w:numPr>
        <w:ind w:left="567" w:hanging="567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5" w:name="_Toc26959187"/>
      <w:r w:rsidRPr="009B3869">
        <w:rPr>
          <w:rFonts w:ascii="Trebuchet MS" w:hAnsi="Trebuchet MS"/>
          <w:color w:val="1F497D" w:themeColor="text2"/>
          <w:sz w:val="24"/>
          <w:szCs w:val="24"/>
        </w:rPr>
        <w:lastRenderedPageBreak/>
        <w:t>Indicadores relevantes na perspetiva do beneficiário/operação</w:t>
      </w:r>
      <w:bookmarkEnd w:id="85"/>
    </w:p>
    <w:p w:rsidR="004C365F" w:rsidRDefault="00971095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A119BD">
        <w:rPr>
          <w:rFonts w:eastAsia="Trebuchet MS" w:cs="Trebuchet MS"/>
          <w:color w:val="002060"/>
          <w:sz w:val="20"/>
          <w:szCs w:val="20"/>
        </w:rPr>
        <w:t xml:space="preserve">Tópico de preenchimento facultativo. </w:t>
      </w:r>
      <w:r w:rsidR="003F0A3B" w:rsidRPr="00A119BD">
        <w:rPr>
          <w:rFonts w:eastAsia="Trebuchet MS" w:cs="Trebuchet MS"/>
          <w:color w:val="002060"/>
          <w:sz w:val="20"/>
          <w:szCs w:val="20"/>
        </w:rPr>
        <w:t>Identificação</w:t>
      </w:r>
      <w:r w:rsidR="003B242E" w:rsidRPr="00A119BD">
        <w:rPr>
          <w:rFonts w:eastAsia="Trebuchet MS" w:cs="Trebuchet MS"/>
          <w:color w:val="002060"/>
          <w:sz w:val="20"/>
          <w:szCs w:val="20"/>
        </w:rPr>
        <w:t xml:space="preserve"> e quantifica</w:t>
      </w:r>
      <w:r w:rsidR="003F0A3B" w:rsidRPr="00A119BD">
        <w:rPr>
          <w:rFonts w:eastAsia="Trebuchet MS" w:cs="Trebuchet MS"/>
          <w:color w:val="002060"/>
          <w:sz w:val="20"/>
          <w:szCs w:val="20"/>
        </w:rPr>
        <w:t>ção</w:t>
      </w:r>
      <w:r w:rsidR="003B242E" w:rsidRPr="00A119BD">
        <w:rPr>
          <w:rFonts w:eastAsia="Trebuchet MS" w:cs="Trebuchet MS"/>
          <w:color w:val="002060"/>
          <w:sz w:val="20"/>
          <w:szCs w:val="20"/>
        </w:rPr>
        <w:t xml:space="preserve"> </w:t>
      </w:r>
      <w:r w:rsidR="003F0A3B" w:rsidRPr="00A119BD">
        <w:rPr>
          <w:rFonts w:eastAsia="Trebuchet MS" w:cs="Trebuchet MS"/>
          <w:color w:val="002060"/>
          <w:sz w:val="20"/>
          <w:szCs w:val="20"/>
        </w:rPr>
        <w:t>d</w:t>
      </w:r>
      <w:r w:rsidR="003B242E" w:rsidRPr="00A119BD">
        <w:rPr>
          <w:rFonts w:eastAsia="Trebuchet MS" w:cs="Trebuchet MS"/>
          <w:color w:val="002060"/>
          <w:sz w:val="20"/>
          <w:szCs w:val="20"/>
        </w:rPr>
        <w:t>os indicadores que, na perspetiva do beneficiário, sintetizam os resultados que se pretende atingir com a realização da operação.</w:t>
      </w:r>
      <w:r w:rsidR="003F0A3B" w:rsidRPr="00A119BD">
        <w:rPr>
          <w:rFonts w:eastAsia="Trebuchet MS" w:cs="Trebuchet MS"/>
          <w:color w:val="002060"/>
          <w:sz w:val="20"/>
          <w:szCs w:val="20"/>
        </w:rPr>
        <w:t xml:space="preserve"> </w:t>
      </w:r>
    </w:p>
    <w:p w:rsidR="00A87909" w:rsidRPr="00A119BD" w:rsidRDefault="00A87909" w:rsidP="00A119BD">
      <w:pPr>
        <w:pStyle w:val="PargrafodaLista"/>
        <w:spacing w:after="0" w:line="192" w:lineRule="auto"/>
        <w:ind w:left="0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4D55" wp14:editId="12FE848F">
                <wp:simplePos x="0" y="0"/>
                <wp:positionH relativeFrom="column">
                  <wp:posOffset>41910</wp:posOffset>
                </wp:positionH>
                <wp:positionV relativeFrom="paragraph">
                  <wp:posOffset>19685</wp:posOffset>
                </wp:positionV>
                <wp:extent cx="6115050" cy="65722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caracteres]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74D55" id="Caixa de texto 15" o:spid="_x0000_s1039" type="#_x0000_t202" style="position:absolute;left:0;text-align:left;margin-left:3.3pt;margin-top:1.55pt;width:481.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caracteres]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sectPr w:rsidR="004C365F" w:rsidSect="005F2BC3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551" w:rsidRDefault="00087551" w:rsidP="00F46B80">
      <w:pPr>
        <w:spacing w:after="0" w:line="240" w:lineRule="auto"/>
      </w:pPr>
      <w:r>
        <w:separator/>
      </w:r>
    </w:p>
  </w:endnote>
  <w:endnote w:type="continuationSeparator" w:id="0">
    <w:p w:rsidR="00087551" w:rsidRDefault="00087551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:rsidTr="004A3C1F">
              <w:tc>
                <w:tcPr>
                  <w:tcW w:w="6946" w:type="dxa"/>
                </w:tcPr>
                <w:p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2809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B92809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A26F6" w:rsidRPr="00D35517" w:rsidRDefault="00B41469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551" w:rsidRDefault="00087551" w:rsidP="00F46B80">
      <w:pPr>
        <w:spacing w:after="0" w:line="240" w:lineRule="auto"/>
      </w:pPr>
      <w:r>
        <w:separator/>
      </w:r>
    </w:p>
  </w:footnote>
  <w:footnote w:type="continuationSeparator" w:id="0">
    <w:p w:rsidR="00087551" w:rsidRDefault="00087551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6F6" w:rsidRDefault="006A26F6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D475FCE" wp14:editId="663345CA">
          <wp:extent cx="3437218" cy="7449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FB" w:rsidRDefault="004F78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B75C2"/>
    <w:multiLevelType w:val="multilevel"/>
    <w:tmpl w:val="CE68E63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FEE49CB"/>
    <w:multiLevelType w:val="multilevel"/>
    <w:tmpl w:val="1E74B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E555296"/>
    <w:multiLevelType w:val="hybridMultilevel"/>
    <w:tmpl w:val="298C64F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3"/>
  </w:num>
  <w:num w:numId="4">
    <w:abstractNumId w:val="9"/>
  </w:num>
  <w:num w:numId="5">
    <w:abstractNumId w:val="16"/>
  </w:num>
  <w:num w:numId="6">
    <w:abstractNumId w:val="17"/>
  </w:num>
  <w:num w:numId="7">
    <w:abstractNumId w:val="4"/>
  </w:num>
  <w:num w:numId="8">
    <w:abstractNumId w:val="14"/>
  </w:num>
  <w:num w:numId="9">
    <w:abstractNumId w:val="7"/>
  </w:num>
  <w:num w:numId="10">
    <w:abstractNumId w:val="20"/>
  </w:num>
  <w:num w:numId="11">
    <w:abstractNumId w:val="15"/>
  </w:num>
  <w:num w:numId="12">
    <w:abstractNumId w:val="0"/>
  </w:num>
  <w:num w:numId="13">
    <w:abstractNumId w:val="22"/>
  </w:num>
  <w:num w:numId="14">
    <w:abstractNumId w:val="5"/>
  </w:num>
  <w:num w:numId="15">
    <w:abstractNumId w:val="11"/>
  </w:num>
  <w:num w:numId="16">
    <w:abstractNumId w:val="10"/>
  </w:num>
  <w:num w:numId="17">
    <w:abstractNumId w:val="8"/>
  </w:num>
  <w:num w:numId="18">
    <w:abstractNumId w:val="19"/>
  </w:num>
  <w:num w:numId="19">
    <w:abstractNumId w:val="13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12"/>
  </w:num>
  <w:num w:numId="24">
    <w:abstractNumId w:val="2"/>
  </w:num>
  <w:num w:numId="2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520"/>
    <w:rsid w:val="00001D9A"/>
    <w:rsid w:val="000038E8"/>
    <w:rsid w:val="000062A2"/>
    <w:rsid w:val="00007B20"/>
    <w:rsid w:val="00017E0B"/>
    <w:rsid w:val="0002163D"/>
    <w:rsid w:val="0002605C"/>
    <w:rsid w:val="00026D1F"/>
    <w:rsid w:val="00034359"/>
    <w:rsid w:val="00040ACC"/>
    <w:rsid w:val="000427AF"/>
    <w:rsid w:val="000474FA"/>
    <w:rsid w:val="0005228A"/>
    <w:rsid w:val="000545B7"/>
    <w:rsid w:val="000566DD"/>
    <w:rsid w:val="000658E8"/>
    <w:rsid w:val="000740D6"/>
    <w:rsid w:val="000751EE"/>
    <w:rsid w:val="00080A38"/>
    <w:rsid w:val="00081177"/>
    <w:rsid w:val="000866CF"/>
    <w:rsid w:val="00087551"/>
    <w:rsid w:val="00090CA2"/>
    <w:rsid w:val="000A3663"/>
    <w:rsid w:val="000A5B41"/>
    <w:rsid w:val="000A6687"/>
    <w:rsid w:val="000B1FF6"/>
    <w:rsid w:val="000B454E"/>
    <w:rsid w:val="000B497A"/>
    <w:rsid w:val="000B5595"/>
    <w:rsid w:val="000C17D5"/>
    <w:rsid w:val="000C23EB"/>
    <w:rsid w:val="000D1758"/>
    <w:rsid w:val="000D3197"/>
    <w:rsid w:val="000D477A"/>
    <w:rsid w:val="000D669E"/>
    <w:rsid w:val="000D6A27"/>
    <w:rsid w:val="000D73B7"/>
    <w:rsid w:val="000E0AD3"/>
    <w:rsid w:val="000E1EF2"/>
    <w:rsid w:val="000E3C28"/>
    <w:rsid w:val="000E4062"/>
    <w:rsid w:val="000E5ECB"/>
    <w:rsid w:val="000E76BF"/>
    <w:rsid w:val="000F363C"/>
    <w:rsid w:val="000F4734"/>
    <w:rsid w:val="00101F3C"/>
    <w:rsid w:val="00105D53"/>
    <w:rsid w:val="0011084D"/>
    <w:rsid w:val="00110E87"/>
    <w:rsid w:val="00114BE8"/>
    <w:rsid w:val="00121FCE"/>
    <w:rsid w:val="001250EF"/>
    <w:rsid w:val="00137BA7"/>
    <w:rsid w:val="001404DF"/>
    <w:rsid w:val="00141800"/>
    <w:rsid w:val="001471A3"/>
    <w:rsid w:val="00152047"/>
    <w:rsid w:val="0015433C"/>
    <w:rsid w:val="00154913"/>
    <w:rsid w:val="001556ED"/>
    <w:rsid w:val="00161C26"/>
    <w:rsid w:val="00162E87"/>
    <w:rsid w:val="00165992"/>
    <w:rsid w:val="00172591"/>
    <w:rsid w:val="00181C37"/>
    <w:rsid w:val="00182316"/>
    <w:rsid w:val="00182EF6"/>
    <w:rsid w:val="001917FA"/>
    <w:rsid w:val="00193C86"/>
    <w:rsid w:val="001A18EC"/>
    <w:rsid w:val="001A56CB"/>
    <w:rsid w:val="001B3818"/>
    <w:rsid w:val="001C3703"/>
    <w:rsid w:val="001D2621"/>
    <w:rsid w:val="001D6D67"/>
    <w:rsid w:val="001E2C1D"/>
    <w:rsid w:val="001E3E3C"/>
    <w:rsid w:val="001E434D"/>
    <w:rsid w:val="001F2BF0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5C8F"/>
    <w:rsid w:val="00247366"/>
    <w:rsid w:val="002547E2"/>
    <w:rsid w:val="0025521C"/>
    <w:rsid w:val="00262AE2"/>
    <w:rsid w:val="00263A49"/>
    <w:rsid w:val="00263EFB"/>
    <w:rsid w:val="00270270"/>
    <w:rsid w:val="0027640F"/>
    <w:rsid w:val="00276514"/>
    <w:rsid w:val="0028254E"/>
    <w:rsid w:val="0029166E"/>
    <w:rsid w:val="0029175C"/>
    <w:rsid w:val="00294239"/>
    <w:rsid w:val="002A1537"/>
    <w:rsid w:val="002A2B17"/>
    <w:rsid w:val="002A3F68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E4D7C"/>
    <w:rsid w:val="002E5FCB"/>
    <w:rsid w:val="002F0190"/>
    <w:rsid w:val="002F1F38"/>
    <w:rsid w:val="00300363"/>
    <w:rsid w:val="00302578"/>
    <w:rsid w:val="003049ED"/>
    <w:rsid w:val="00304ABD"/>
    <w:rsid w:val="00311682"/>
    <w:rsid w:val="00312810"/>
    <w:rsid w:val="00314403"/>
    <w:rsid w:val="00315C55"/>
    <w:rsid w:val="00321D05"/>
    <w:rsid w:val="00323346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B0"/>
    <w:rsid w:val="00350969"/>
    <w:rsid w:val="00351369"/>
    <w:rsid w:val="00351735"/>
    <w:rsid w:val="00352460"/>
    <w:rsid w:val="00352BB0"/>
    <w:rsid w:val="00357979"/>
    <w:rsid w:val="00357F1D"/>
    <w:rsid w:val="00373032"/>
    <w:rsid w:val="003838A5"/>
    <w:rsid w:val="00383A9A"/>
    <w:rsid w:val="003901BA"/>
    <w:rsid w:val="00394B6E"/>
    <w:rsid w:val="0039564E"/>
    <w:rsid w:val="00396477"/>
    <w:rsid w:val="003B242E"/>
    <w:rsid w:val="003B437F"/>
    <w:rsid w:val="003B4BC6"/>
    <w:rsid w:val="003B5454"/>
    <w:rsid w:val="003B5C44"/>
    <w:rsid w:val="003B6E9D"/>
    <w:rsid w:val="003C19BC"/>
    <w:rsid w:val="003C1CBF"/>
    <w:rsid w:val="003C4506"/>
    <w:rsid w:val="003C4F9F"/>
    <w:rsid w:val="003C685E"/>
    <w:rsid w:val="003C6E16"/>
    <w:rsid w:val="003D0DB5"/>
    <w:rsid w:val="003D1A63"/>
    <w:rsid w:val="003D4846"/>
    <w:rsid w:val="003F0A3B"/>
    <w:rsid w:val="003F5E5F"/>
    <w:rsid w:val="0040092C"/>
    <w:rsid w:val="00402F9E"/>
    <w:rsid w:val="00403F2E"/>
    <w:rsid w:val="00404572"/>
    <w:rsid w:val="004225DF"/>
    <w:rsid w:val="00426DEC"/>
    <w:rsid w:val="00431ACB"/>
    <w:rsid w:val="004348C8"/>
    <w:rsid w:val="004411DF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B01C3"/>
    <w:rsid w:val="004B0CAB"/>
    <w:rsid w:val="004B155F"/>
    <w:rsid w:val="004B4FD5"/>
    <w:rsid w:val="004C365F"/>
    <w:rsid w:val="004D39D4"/>
    <w:rsid w:val="004E2902"/>
    <w:rsid w:val="004E4D00"/>
    <w:rsid w:val="004E53F0"/>
    <w:rsid w:val="004E6775"/>
    <w:rsid w:val="004F21B1"/>
    <w:rsid w:val="004F78FB"/>
    <w:rsid w:val="00500603"/>
    <w:rsid w:val="00512DD0"/>
    <w:rsid w:val="0052363D"/>
    <w:rsid w:val="00530263"/>
    <w:rsid w:val="00530818"/>
    <w:rsid w:val="00532686"/>
    <w:rsid w:val="005331EB"/>
    <w:rsid w:val="00535105"/>
    <w:rsid w:val="005359FA"/>
    <w:rsid w:val="00545C67"/>
    <w:rsid w:val="005466B0"/>
    <w:rsid w:val="00550CFA"/>
    <w:rsid w:val="005528CE"/>
    <w:rsid w:val="005550B7"/>
    <w:rsid w:val="00560F96"/>
    <w:rsid w:val="00561740"/>
    <w:rsid w:val="005628BD"/>
    <w:rsid w:val="00567E7C"/>
    <w:rsid w:val="005729CA"/>
    <w:rsid w:val="005763F3"/>
    <w:rsid w:val="00580771"/>
    <w:rsid w:val="00580911"/>
    <w:rsid w:val="00584952"/>
    <w:rsid w:val="005958B8"/>
    <w:rsid w:val="005B0EA8"/>
    <w:rsid w:val="005B41A6"/>
    <w:rsid w:val="005D0E4D"/>
    <w:rsid w:val="005D3278"/>
    <w:rsid w:val="005D3FB5"/>
    <w:rsid w:val="005D45EB"/>
    <w:rsid w:val="005D779B"/>
    <w:rsid w:val="005F2BC3"/>
    <w:rsid w:val="005F7D41"/>
    <w:rsid w:val="00600E18"/>
    <w:rsid w:val="00602B39"/>
    <w:rsid w:val="006140B8"/>
    <w:rsid w:val="00616F18"/>
    <w:rsid w:val="00627C64"/>
    <w:rsid w:val="006370E1"/>
    <w:rsid w:val="0064406E"/>
    <w:rsid w:val="00656199"/>
    <w:rsid w:val="00661858"/>
    <w:rsid w:val="00661B16"/>
    <w:rsid w:val="00664100"/>
    <w:rsid w:val="006656BA"/>
    <w:rsid w:val="00670C42"/>
    <w:rsid w:val="00687A25"/>
    <w:rsid w:val="006A1B5C"/>
    <w:rsid w:val="006A2331"/>
    <w:rsid w:val="006A26F6"/>
    <w:rsid w:val="006A45BA"/>
    <w:rsid w:val="006A78F5"/>
    <w:rsid w:val="006B0B9A"/>
    <w:rsid w:val="006C0823"/>
    <w:rsid w:val="006C0BE2"/>
    <w:rsid w:val="006C11B1"/>
    <w:rsid w:val="006C1FE9"/>
    <w:rsid w:val="006C2C96"/>
    <w:rsid w:val="006D0037"/>
    <w:rsid w:val="006D4BDB"/>
    <w:rsid w:val="006E5958"/>
    <w:rsid w:val="006F65F5"/>
    <w:rsid w:val="00703DD4"/>
    <w:rsid w:val="00704D50"/>
    <w:rsid w:val="00705E9C"/>
    <w:rsid w:val="00706B40"/>
    <w:rsid w:val="00711B24"/>
    <w:rsid w:val="00716710"/>
    <w:rsid w:val="007211BB"/>
    <w:rsid w:val="00721582"/>
    <w:rsid w:val="00721F6F"/>
    <w:rsid w:val="0072336D"/>
    <w:rsid w:val="0072544B"/>
    <w:rsid w:val="00732989"/>
    <w:rsid w:val="0073373E"/>
    <w:rsid w:val="0073380C"/>
    <w:rsid w:val="00734674"/>
    <w:rsid w:val="007471C8"/>
    <w:rsid w:val="00756BF2"/>
    <w:rsid w:val="00762428"/>
    <w:rsid w:val="00766BED"/>
    <w:rsid w:val="0077028B"/>
    <w:rsid w:val="007749CB"/>
    <w:rsid w:val="007766BE"/>
    <w:rsid w:val="00777504"/>
    <w:rsid w:val="00784520"/>
    <w:rsid w:val="00793FA0"/>
    <w:rsid w:val="007949BA"/>
    <w:rsid w:val="00795D9C"/>
    <w:rsid w:val="007B0DE0"/>
    <w:rsid w:val="007B29CF"/>
    <w:rsid w:val="007B3B17"/>
    <w:rsid w:val="007B439B"/>
    <w:rsid w:val="007C08EE"/>
    <w:rsid w:val="007C427A"/>
    <w:rsid w:val="007C75BE"/>
    <w:rsid w:val="007D008A"/>
    <w:rsid w:val="007D596D"/>
    <w:rsid w:val="007F7B9B"/>
    <w:rsid w:val="00811E25"/>
    <w:rsid w:val="0081323C"/>
    <w:rsid w:val="0081335B"/>
    <w:rsid w:val="008272AD"/>
    <w:rsid w:val="00837BE0"/>
    <w:rsid w:val="008508B3"/>
    <w:rsid w:val="0086482B"/>
    <w:rsid w:val="00864D0F"/>
    <w:rsid w:val="00870EAD"/>
    <w:rsid w:val="00873267"/>
    <w:rsid w:val="00891B0F"/>
    <w:rsid w:val="008923A0"/>
    <w:rsid w:val="00894847"/>
    <w:rsid w:val="00896EB1"/>
    <w:rsid w:val="008B1448"/>
    <w:rsid w:val="008B1EDF"/>
    <w:rsid w:val="008B431B"/>
    <w:rsid w:val="008B70B6"/>
    <w:rsid w:val="008C07A0"/>
    <w:rsid w:val="008C1572"/>
    <w:rsid w:val="008C25C5"/>
    <w:rsid w:val="008D17BD"/>
    <w:rsid w:val="008D647F"/>
    <w:rsid w:val="008D6583"/>
    <w:rsid w:val="008D6B10"/>
    <w:rsid w:val="008D71A6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685A"/>
    <w:rsid w:val="0092577A"/>
    <w:rsid w:val="00926D86"/>
    <w:rsid w:val="009319D6"/>
    <w:rsid w:val="00932ABE"/>
    <w:rsid w:val="00942BAC"/>
    <w:rsid w:val="0094729D"/>
    <w:rsid w:val="00954C15"/>
    <w:rsid w:val="00961D45"/>
    <w:rsid w:val="00962AC4"/>
    <w:rsid w:val="009668FA"/>
    <w:rsid w:val="00971095"/>
    <w:rsid w:val="00972560"/>
    <w:rsid w:val="00972D5C"/>
    <w:rsid w:val="00974451"/>
    <w:rsid w:val="0098063F"/>
    <w:rsid w:val="00984373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D3C1E"/>
    <w:rsid w:val="009D53BD"/>
    <w:rsid w:val="009D6CBF"/>
    <w:rsid w:val="009E1553"/>
    <w:rsid w:val="009E4DF7"/>
    <w:rsid w:val="009F3197"/>
    <w:rsid w:val="009F4614"/>
    <w:rsid w:val="00A119BD"/>
    <w:rsid w:val="00A126FA"/>
    <w:rsid w:val="00A22B83"/>
    <w:rsid w:val="00A2349B"/>
    <w:rsid w:val="00A35A7D"/>
    <w:rsid w:val="00A42B82"/>
    <w:rsid w:val="00A45079"/>
    <w:rsid w:val="00A50C82"/>
    <w:rsid w:val="00A52D6A"/>
    <w:rsid w:val="00A53E0D"/>
    <w:rsid w:val="00A62604"/>
    <w:rsid w:val="00A73697"/>
    <w:rsid w:val="00A82CC8"/>
    <w:rsid w:val="00A87909"/>
    <w:rsid w:val="00A9549C"/>
    <w:rsid w:val="00A9648C"/>
    <w:rsid w:val="00AA2CB1"/>
    <w:rsid w:val="00AA6216"/>
    <w:rsid w:val="00AB76DE"/>
    <w:rsid w:val="00AC2BE5"/>
    <w:rsid w:val="00AC39A1"/>
    <w:rsid w:val="00AC5172"/>
    <w:rsid w:val="00AD7B47"/>
    <w:rsid w:val="00AE1805"/>
    <w:rsid w:val="00AE4924"/>
    <w:rsid w:val="00AF26EC"/>
    <w:rsid w:val="00AF28D5"/>
    <w:rsid w:val="00AF3463"/>
    <w:rsid w:val="00B01E8C"/>
    <w:rsid w:val="00B03014"/>
    <w:rsid w:val="00B04E9E"/>
    <w:rsid w:val="00B12892"/>
    <w:rsid w:val="00B208E2"/>
    <w:rsid w:val="00B25A21"/>
    <w:rsid w:val="00B34192"/>
    <w:rsid w:val="00B37CE1"/>
    <w:rsid w:val="00B42877"/>
    <w:rsid w:val="00B51223"/>
    <w:rsid w:val="00B55C94"/>
    <w:rsid w:val="00B6105F"/>
    <w:rsid w:val="00B73AAE"/>
    <w:rsid w:val="00B75CEC"/>
    <w:rsid w:val="00B80569"/>
    <w:rsid w:val="00B80B1F"/>
    <w:rsid w:val="00B83C09"/>
    <w:rsid w:val="00B85CAC"/>
    <w:rsid w:val="00B92809"/>
    <w:rsid w:val="00B97FEE"/>
    <w:rsid w:val="00BA059D"/>
    <w:rsid w:val="00BA38F1"/>
    <w:rsid w:val="00BA6794"/>
    <w:rsid w:val="00BB05B6"/>
    <w:rsid w:val="00BB1DAB"/>
    <w:rsid w:val="00BB1DAD"/>
    <w:rsid w:val="00BB7DE9"/>
    <w:rsid w:val="00BC6A60"/>
    <w:rsid w:val="00BD35CD"/>
    <w:rsid w:val="00BD4DF4"/>
    <w:rsid w:val="00BD57DD"/>
    <w:rsid w:val="00BE3115"/>
    <w:rsid w:val="00BE6251"/>
    <w:rsid w:val="00BF43C3"/>
    <w:rsid w:val="00C00949"/>
    <w:rsid w:val="00C00FAE"/>
    <w:rsid w:val="00C046F5"/>
    <w:rsid w:val="00C05BBE"/>
    <w:rsid w:val="00C05CE6"/>
    <w:rsid w:val="00C11722"/>
    <w:rsid w:val="00C117DB"/>
    <w:rsid w:val="00C11920"/>
    <w:rsid w:val="00C24FD4"/>
    <w:rsid w:val="00C35F76"/>
    <w:rsid w:val="00C3726A"/>
    <w:rsid w:val="00C4019E"/>
    <w:rsid w:val="00C429AB"/>
    <w:rsid w:val="00C60E31"/>
    <w:rsid w:val="00C63052"/>
    <w:rsid w:val="00C67191"/>
    <w:rsid w:val="00C7169E"/>
    <w:rsid w:val="00C72242"/>
    <w:rsid w:val="00C72FE4"/>
    <w:rsid w:val="00C74C1D"/>
    <w:rsid w:val="00C77A15"/>
    <w:rsid w:val="00C87036"/>
    <w:rsid w:val="00C9132C"/>
    <w:rsid w:val="00C935B6"/>
    <w:rsid w:val="00C9364E"/>
    <w:rsid w:val="00C94D2F"/>
    <w:rsid w:val="00C97E13"/>
    <w:rsid w:val="00CA0FC5"/>
    <w:rsid w:val="00CA3314"/>
    <w:rsid w:val="00CA6851"/>
    <w:rsid w:val="00CB4799"/>
    <w:rsid w:val="00CB6695"/>
    <w:rsid w:val="00CB7027"/>
    <w:rsid w:val="00CC14C9"/>
    <w:rsid w:val="00CC4B2A"/>
    <w:rsid w:val="00CC680A"/>
    <w:rsid w:val="00CC6E7B"/>
    <w:rsid w:val="00CF0C06"/>
    <w:rsid w:val="00CF1C8E"/>
    <w:rsid w:val="00D0673D"/>
    <w:rsid w:val="00D13917"/>
    <w:rsid w:val="00D13EAE"/>
    <w:rsid w:val="00D15485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96905"/>
    <w:rsid w:val="00DA51FF"/>
    <w:rsid w:val="00DB165E"/>
    <w:rsid w:val="00DB1B20"/>
    <w:rsid w:val="00DB4D38"/>
    <w:rsid w:val="00DC5206"/>
    <w:rsid w:val="00DD3D45"/>
    <w:rsid w:val="00DD3D74"/>
    <w:rsid w:val="00DD507B"/>
    <w:rsid w:val="00DE0364"/>
    <w:rsid w:val="00DE21DE"/>
    <w:rsid w:val="00DE2A42"/>
    <w:rsid w:val="00DE3198"/>
    <w:rsid w:val="00DE4DDF"/>
    <w:rsid w:val="00DE5875"/>
    <w:rsid w:val="00DF1FAF"/>
    <w:rsid w:val="00E02264"/>
    <w:rsid w:val="00E12FCF"/>
    <w:rsid w:val="00E226A8"/>
    <w:rsid w:val="00E25A22"/>
    <w:rsid w:val="00E43520"/>
    <w:rsid w:val="00E56158"/>
    <w:rsid w:val="00E63218"/>
    <w:rsid w:val="00E67B80"/>
    <w:rsid w:val="00E71579"/>
    <w:rsid w:val="00E72D47"/>
    <w:rsid w:val="00E940E8"/>
    <w:rsid w:val="00E973E0"/>
    <w:rsid w:val="00E97A60"/>
    <w:rsid w:val="00EA22C8"/>
    <w:rsid w:val="00EA4CCE"/>
    <w:rsid w:val="00EA6ED9"/>
    <w:rsid w:val="00EB0317"/>
    <w:rsid w:val="00EB4196"/>
    <w:rsid w:val="00EB5218"/>
    <w:rsid w:val="00EB543B"/>
    <w:rsid w:val="00EC3A1A"/>
    <w:rsid w:val="00EC53E8"/>
    <w:rsid w:val="00EC6ADE"/>
    <w:rsid w:val="00ED004E"/>
    <w:rsid w:val="00ED1578"/>
    <w:rsid w:val="00ED2C81"/>
    <w:rsid w:val="00ED7B3C"/>
    <w:rsid w:val="00EE1D0D"/>
    <w:rsid w:val="00EE22FA"/>
    <w:rsid w:val="00EE2B1A"/>
    <w:rsid w:val="00EE3D93"/>
    <w:rsid w:val="00EF3C61"/>
    <w:rsid w:val="00EF585B"/>
    <w:rsid w:val="00EF7480"/>
    <w:rsid w:val="00F02E87"/>
    <w:rsid w:val="00F33FEE"/>
    <w:rsid w:val="00F353F7"/>
    <w:rsid w:val="00F37AF8"/>
    <w:rsid w:val="00F432C4"/>
    <w:rsid w:val="00F46B80"/>
    <w:rsid w:val="00F47EC6"/>
    <w:rsid w:val="00F51483"/>
    <w:rsid w:val="00F5455C"/>
    <w:rsid w:val="00F5717F"/>
    <w:rsid w:val="00F57924"/>
    <w:rsid w:val="00F60898"/>
    <w:rsid w:val="00F65997"/>
    <w:rsid w:val="00F75EEF"/>
    <w:rsid w:val="00F80C1F"/>
    <w:rsid w:val="00F83E23"/>
    <w:rsid w:val="00F90F1B"/>
    <w:rsid w:val="00F928CC"/>
    <w:rsid w:val="00FA0483"/>
    <w:rsid w:val="00FA14FE"/>
    <w:rsid w:val="00FA1699"/>
    <w:rsid w:val="00FA2233"/>
    <w:rsid w:val="00FA319B"/>
    <w:rsid w:val="00FA495D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55E89"/>
  <w15:docId w15:val="{2A96793B-1615-4282-B66F-ECBC0A8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6B80"/>
  </w:style>
  <w:style w:type="character" w:customStyle="1" w:styleId="Ttulo1Carter">
    <w:name w:val="Título 1 Caráter"/>
    <w:basedOn w:val="Tipodeletrapredefinidodopargrafo"/>
    <w:link w:val="Ttul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0E3C28"/>
    <w:pPr>
      <w:tabs>
        <w:tab w:val="left" w:pos="1276"/>
        <w:tab w:val="right" w:leader="dot" w:pos="8494"/>
      </w:tabs>
      <w:spacing w:after="100"/>
      <w:ind w:left="127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739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936-EF91-4067-BB7F-AAC8ECB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1681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Marta Simão</cp:lastModifiedBy>
  <cp:revision>2</cp:revision>
  <cp:lastPrinted>2017-03-21T11:08:00Z</cp:lastPrinted>
  <dcterms:created xsi:type="dcterms:W3CDTF">2019-12-12T11:10:00Z</dcterms:created>
  <dcterms:modified xsi:type="dcterms:W3CDTF">2019-12-12T11:10:00Z</dcterms:modified>
</cp:coreProperties>
</file>